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DF28" w14:textId="373FD107" w:rsidR="00550066" w:rsidRPr="004054D6" w:rsidRDefault="00550066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color w:val="46797B"/>
          <w:sz w:val="56"/>
          <w:szCs w:val="56"/>
        </w:rPr>
      </w:pPr>
      <w:r w:rsidRPr="004054D6">
        <w:rPr>
          <w:rFonts w:ascii="Century Gothic" w:hAnsi="Century Gothic" w:cs="Calibri"/>
          <w:b/>
          <w:bCs/>
          <w:color w:val="46797B"/>
          <w:sz w:val="56"/>
          <w:szCs w:val="56"/>
        </w:rPr>
        <w:t xml:space="preserve">Scottish Government Autism </w:t>
      </w:r>
      <w:r>
        <w:rPr>
          <w:rFonts w:ascii="Century Gothic" w:hAnsi="Century Gothic" w:cs="Calibri"/>
          <w:b/>
          <w:bCs/>
          <w:color w:val="46797B"/>
          <w:sz w:val="56"/>
          <w:szCs w:val="56"/>
        </w:rPr>
        <w:t>Strategy</w:t>
      </w:r>
    </w:p>
    <w:p w14:paraId="3BA4D59A" w14:textId="77777777" w:rsidR="00550066" w:rsidRDefault="00550066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48"/>
          <w:szCs w:val="48"/>
        </w:rPr>
      </w:pPr>
    </w:p>
    <w:p w14:paraId="3DA34724" w14:textId="6AC74CD3" w:rsidR="00550066" w:rsidRPr="00D33520" w:rsidRDefault="00550066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44"/>
          <w:szCs w:val="44"/>
        </w:rPr>
      </w:pPr>
      <w:r w:rsidRPr="00D33520">
        <w:rPr>
          <w:rFonts w:ascii="Century Gothic" w:hAnsi="Century Gothic" w:cs="Calibri"/>
          <w:color w:val="000000"/>
          <w:sz w:val="44"/>
          <w:szCs w:val="44"/>
        </w:rPr>
        <w:t>Improving Understanding of Autism in Scotland Programme</w:t>
      </w:r>
    </w:p>
    <w:p w14:paraId="6DBCB881" w14:textId="7BFF1EE7" w:rsidR="0019178E" w:rsidRPr="00D33520" w:rsidRDefault="0019178E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color w:val="46797B"/>
          <w:sz w:val="28"/>
          <w:szCs w:val="28"/>
        </w:rPr>
      </w:pPr>
    </w:p>
    <w:p w14:paraId="05516F72" w14:textId="76CBE7C2" w:rsidR="0019178E" w:rsidRPr="00D33520" w:rsidRDefault="0019178E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D33520">
        <w:rPr>
          <w:rFonts w:ascii="Century Gothic" w:hAnsi="Century Gothic" w:cs="Calibri"/>
          <w:b/>
          <w:bCs/>
          <w:color w:val="46797B"/>
          <w:sz w:val="28"/>
          <w:szCs w:val="28"/>
        </w:rPr>
        <w:t xml:space="preserve">We are looking for autistic people to provide </w:t>
      </w:r>
      <w:r w:rsidR="00B863D7">
        <w:rPr>
          <w:rFonts w:ascii="Century Gothic" w:hAnsi="Century Gothic" w:cs="Calibri"/>
          <w:b/>
          <w:bCs/>
          <w:color w:val="46797B"/>
          <w:sz w:val="28"/>
          <w:szCs w:val="28"/>
        </w:rPr>
        <w:t>input</w:t>
      </w:r>
      <w:r w:rsidRPr="00D33520">
        <w:rPr>
          <w:rFonts w:ascii="Century Gothic" w:hAnsi="Century Gothic" w:cs="Calibri"/>
          <w:b/>
          <w:bCs/>
          <w:color w:val="46797B"/>
          <w:sz w:val="28"/>
          <w:szCs w:val="28"/>
        </w:rPr>
        <w:t xml:space="preserve"> and opinions to the programme at new regional forums being set up across Scotland.</w:t>
      </w:r>
    </w:p>
    <w:p w14:paraId="445EBD7A" w14:textId="77777777" w:rsidR="004A3B76" w:rsidRPr="004A3B76" w:rsidRDefault="004A3B76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8"/>
          <w:szCs w:val="28"/>
        </w:rPr>
      </w:pPr>
    </w:p>
    <w:p w14:paraId="73AFB6EA" w14:textId="36D2DF48" w:rsidR="00550066" w:rsidRPr="000C4F30" w:rsidRDefault="00550066" w:rsidP="0055006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C4F30">
        <w:rPr>
          <w:rFonts w:ascii="Century Gothic" w:hAnsi="Century Gothic" w:cs="Calibri"/>
          <w:b/>
          <w:bCs/>
          <w:color w:val="46797B"/>
          <w:sz w:val="28"/>
          <w:szCs w:val="28"/>
        </w:rPr>
        <w:t>Background</w:t>
      </w:r>
    </w:p>
    <w:p w14:paraId="52CC91DD" w14:textId="0D04BAC8" w:rsidR="00550066" w:rsidRPr="00550066" w:rsidRDefault="00550066" w:rsidP="005500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32"/>
          <w:szCs w:val="32"/>
        </w:rPr>
      </w:pPr>
    </w:p>
    <w:p w14:paraId="6B1DDB97" w14:textId="299A7973" w:rsidR="00550066" w:rsidRPr="00550066" w:rsidRDefault="00550066" w:rsidP="00550066">
      <w:pPr>
        <w:pStyle w:val="CommentText"/>
        <w:rPr>
          <w:sz w:val="22"/>
          <w:szCs w:val="22"/>
        </w:rPr>
      </w:pPr>
      <w:r w:rsidRPr="00550066">
        <w:rPr>
          <w:rFonts w:cs="Calibri"/>
          <w:color w:val="000000"/>
          <w:sz w:val="22"/>
          <w:szCs w:val="22"/>
        </w:rPr>
        <w:t>Th</w:t>
      </w:r>
      <w:r w:rsidR="0019178E">
        <w:rPr>
          <w:rFonts w:cs="Calibri"/>
          <w:color w:val="000000"/>
          <w:sz w:val="22"/>
          <w:szCs w:val="22"/>
        </w:rPr>
        <w:t>e Improving Understanding of Autism programme</w:t>
      </w:r>
      <w:r w:rsidRPr="00550066">
        <w:rPr>
          <w:rFonts w:cs="Calibri"/>
          <w:color w:val="000000"/>
          <w:sz w:val="22"/>
          <w:szCs w:val="22"/>
        </w:rPr>
        <w:t xml:space="preserve"> of work is a direct response to Scottish Government’s 2017 Engagement Exercise, which emphasised the need to raise understanding of autism amongst the non-autistic population. The consultation highlighted the importance of increasing understanding, awareness and acceptance of autism, reducing autism stereotypes and building a society which is accessible, inclusive and values neurodiversity. </w:t>
      </w:r>
    </w:p>
    <w:p w14:paraId="36585029" w14:textId="1795ED19" w:rsidR="00550066" w:rsidRDefault="00550066" w:rsidP="005500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0066">
        <w:rPr>
          <w:rFonts w:cs="Calibri"/>
          <w:color w:val="000000"/>
        </w:rPr>
        <w:t xml:space="preserve">Inspiring Scotland </w:t>
      </w:r>
      <w:r w:rsidR="00D33520">
        <w:rPr>
          <w:rFonts w:cs="Calibri"/>
          <w:color w:val="000000"/>
        </w:rPr>
        <w:t xml:space="preserve">are </w:t>
      </w:r>
      <w:r w:rsidRPr="00550066">
        <w:rPr>
          <w:rFonts w:cs="Calibri"/>
          <w:color w:val="000000"/>
        </w:rPr>
        <w:t>work</w:t>
      </w:r>
      <w:r w:rsidR="00D33520">
        <w:rPr>
          <w:rFonts w:cs="Calibri"/>
          <w:color w:val="000000"/>
        </w:rPr>
        <w:t>ing</w:t>
      </w:r>
      <w:r w:rsidRPr="00550066">
        <w:rPr>
          <w:rFonts w:cs="Calibri"/>
          <w:color w:val="000000"/>
        </w:rPr>
        <w:t xml:space="preserve"> with Scottish Government </w:t>
      </w:r>
      <w:r w:rsidR="001A1AE4">
        <w:rPr>
          <w:rFonts w:cs="Calibri"/>
          <w:color w:val="000000"/>
        </w:rPr>
        <w:t xml:space="preserve">and other partners in the sector </w:t>
      </w:r>
      <w:r w:rsidRPr="00550066">
        <w:rPr>
          <w:rFonts w:cs="Calibri"/>
          <w:color w:val="000000"/>
        </w:rPr>
        <w:t xml:space="preserve">to deliver this programme. It will have a positive approach and consist of a marketing campaign managed by Scottish Government and funded charity projects supported by Inspiring Scotland. </w:t>
      </w:r>
    </w:p>
    <w:p w14:paraId="4B92FDA7" w14:textId="6119CADB" w:rsidR="00550066" w:rsidRDefault="00550066" w:rsidP="005500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6051C9B" w14:textId="7B1DE227" w:rsidR="00550066" w:rsidRDefault="00550066" w:rsidP="00550066">
      <w:r>
        <w:t xml:space="preserve">This programme aims to address the lack of understanding across Scottish society about the needs of autistic people and the challenges that they face, but also about their strengths and </w:t>
      </w:r>
      <w:r w:rsidR="00092BE1">
        <w:t>assets as well as their needs and rights.</w:t>
      </w:r>
    </w:p>
    <w:p w14:paraId="7FDEDC8E" w14:textId="781FA6A7" w:rsidR="00550066" w:rsidRDefault="00550066" w:rsidP="00DF32AB">
      <w:r>
        <w:t>We are continuing to work hard to ensure the programme is guided</w:t>
      </w:r>
      <w:r w:rsidR="00D33520">
        <w:t xml:space="preserve"> </w:t>
      </w:r>
      <w:r>
        <w:t xml:space="preserve">by autistic people, whose voice must be at the centre of all that we do. </w:t>
      </w:r>
    </w:p>
    <w:p w14:paraId="06F24E0D" w14:textId="1E3D8783" w:rsidR="00D33520" w:rsidRPr="00256746" w:rsidRDefault="00092BE1" w:rsidP="00456352">
      <w:r>
        <w:t xml:space="preserve">We aim to develop campaign messages that reflect the diversity of the </w:t>
      </w:r>
      <w:proofErr w:type="gramStart"/>
      <w:r>
        <w:t>community</w:t>
      </w:r>
      <w:r w:rsidR="009366D5">
        <w:t>,</w:t>
      </w:r>
      <w:proofErr w:type="gramEnd"/>
      <w:r w:rsidR="009366D5">
        <w:t xml:space="preserve"> therefore we want to ask the opinions of</w:t>
      </w:r>
      <w:r w:rsidR="00F42023">
        <w:t>,</w:t>
      </w:r>
      <w:r w:rsidR="009366D5">
        <w:t xml:space="preserve"> and seek </w:t>
      </w:r>
      <w:r>
        <w:t>input</w:t>
      </w:r>
      <w:r w:rsidR="009366D5">
        <w:t xml:space="preserve"> from</w:t>
      </w:r>
      <w:r w:rsidR="00F42023">
        <w:t>,</w:t>
      </w:r>
      <w:r w:rsidR="009366D5">
        <w:t xml:space="preserve"> the autistic community as this new programme develops.</w:t>
      </w:r>
    </w:p>
    <w:p w14:paraId="4DADE511" w14:textId="6566DA61" w:rsidR="00550066" w:rsidRPr="000C4F30" w:rsidRDefault="000C4F30" w:rsidP="0045635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0C4F30">
        <w:rPr>
          <w:rFonts w:ascii="Century Gothic" w:hAnsi="Century Gothic" w:cs="Calibri"/>
          <w:b/>
          <w:bCs/>
          <w:color w:val="46797B"/>
          <w:sz w:val="28"/>
          <w:szCs w:val="28"/>
        </w:rPr>
        <w:t xml:space="preserve">How do we want to gather the </w:t>
      </w:r>
      <w:r w:rsidR="00B863D7">
        <w:rPr>
          <w:rFonts w:ascii="Century Gothic" w:hAnsi="Century Gothic" w:cs="Calibri"/>
          <w:b/>
          <w:bCs/>
          <w:color w:val="46797B"/>
          <w:sz w:val="28"/>
          <w:szCs w:val="28"/>
        </w:rPr>
        <w:t>input</w:t>
      </w:r>
      <w:r w:rsidRPr="000C4F30">
        <w:rPr>
          <w:rFonts w:ascii="Century Gothic" w:hAnsi="Century Gothic" w:cs="Calibri"/>
          <w:b/>
          <w:bCs/>
          <w:color w:val="46797B"/>
          <w:sz w:val="28"/>
          <w:szCs w:val="28"/>
        </w:rPr>
        <w:t>?</w:t>
      </w:r>
    </w:p>
    <w:p w14:paraId="6B92ED76" w14:textId="49459BB7" w:rsidR="000C4F30" w:rsidRDefault="00792426" w:rsidP="00456352">
      <w:r>
        <w:t xml:space="preserve">We </w:t>
      </w:r>
      <w:r w:rsidR="000C4F30">
        <w:t xml:space="preserve">are setting up regional Advisory Forums in </w:t>
      </w:r>
      <w:r w:rsidR="00F42023">
        <w:t>four</w:t>
      </w:r>
      <w:r w:rsidR="000C4F30">
        <w:t xml:space="preserve"> locations across Scotland.</w:t>
      </w:r>
    </w:p>
    <w:p w14:paraId="3F39CDF3" w14:textId="413E8196" w:rsidR="000C4F30" w:rsidRDefault="000C4F30" w:rsidP="00456352">
      <w:r>
        <w:t xml:space="preserve">These will allow </w:t>
      </w:r>
      <w:r w:rsidR="00092BE1">
        <w:t>input</w:t>
      </w:r>
      <w:r>
        <w:t xml:space="preserve"> to be gathered from autistic people and others who feel they have a contribution to make to the programme.</w:t>
      </w:r>
    </w:p>
    <w:p w14:paraId="480497B9" w14:textId="2D42B8F1" w:rsidR="00792426" w:rsidRPr="00792426" w:rsidRDefault="009366D5" w:rsidP="00792426">
      <w:r>
        <w:t>In addition to th</w:t>
      </w:r>
      <w:r w:rsidR="00F42023">
        <w:t>e</w:t>
      </w:r>
      <w:r>
        <w:t xml:space="preserve"> regional forums w</w:t>
      </w:r>
      <w:r w:rsidR="00792426" w:rsidRPr="00792426">
        <w:t xml:space="preserve">e are keen to offer </w:t>
      </w:r>
      <w:r w:rsidR="00092BE1">
        <w:t>a</w:t>
      </w:r>
      <w:r w:rsidR="00792426" w:rsidRPr="00792426">
        <w:t xml:space="preserve"> more</w:t>
      </w:r>
      <w:r w:rsidR="00092BE1">
        <w:t xml:space="preserve"> widely</w:t>
      </w:r>
      <w:r w:rsidR="00792426" w:rsidRPr="00792426">
        <w:t xml:space="preserve"> accessible option of engagement for those who might not be able to or want to attend in person. Our goal is to allow all </w:t>
      </w:r>
      <w:r w:rsidR="00256746">
        <w:t xml:space="preserve">members of the </w:t>
      </w:r>
      <w:r w:rsidR="00792426" w:rsidRPr="00792426">
        <w:t xml:space="preserve">autistic </w:t>
      </w:r>
      <w:r w:rsidR="00256746">
        <w:t>community</w:t>
      </w:r>
      <w:r w:rsidR="00792426" w:rsidRPr="00792426">
        <w:t xml:space="preserve"> to </w:t>
      </w:r>
      <w:r>
        <w:t xml:space="preserve">feel that they are able and welcome to </w:t>
      </w:r>
      <w:r w:rsidR="00792426" w:rsidRPr="00792426">
        <w:t xml:space="preserve">contribute. We </w:t>
      </w:r>
      <w:r>
        <w:t xml:space="preserve">will </w:t>
      </w:r>
      <w:r w:rsidR="00792426" w:rsidRPr="00792426">
        <w:t>continue to investigate with key stakeholders</w:t>
      </w:r>
      <w:r w:rsidR="00792426">
        <w:t xml:space="preserve"> </w:t>
      </w:r>
      <w:r w:rsidR="00F42023">
        <w:t>and</w:t>
      </w:r>
      <w:r w:rsidR="00792426">
        <w:t xml:space="preserve"> others</w:t>
      </w:r>
      <w:r w:rsidR="00792426" w:rsidRPr="00792426">
        <w:t xml:space="preserve"> </w:t>
      </w:r>
      <w:r w:rsidR="00F42023">
        <w:t xml:space="preserve">on </w:t>
      </w:r>
      <w:r w:rsidR="00792426" w:rsidRPr="00792426">
        <w:t>how we can work in ways that can make this as inclusive as possible for the varying needs of all autistic people.</w:t>
      </w:r>
    </w:p>
    <w:p w14:paraId="635CBAF4" w14:textId="5AC67813" w:rsidR="00792426" w:rsidRPr="00792426" w:rsidRDefault="00792426" w:rsidP="00456352">
      <w:r>
        <w:t xml:space="preserve">We </w:t>
      </w:r>
      <w:r w:rsidRPr="00792426">
        <w:t>welcome feedback on</w:t>
      </w:r>
      <w:r>
        <w:t xml:space="preserve"> improving accessibility options</w:t>
      </w:r>
      <w:r w:rsidRPr="00792426">
        <w:t>. There is a question in the application form which allows you to</w:t>
      </w:r>
      <w:r>
        <w:t xml:space="preserve"> give us </w:t>
      </w:r>
      <w:r w:rsidR="00D33520">
        <w:t xml:space="preserve">feedback </w:t>
      </w:r>
      <w:r>
        <w:t xml:space="preserve">on this. </w:t>
      </w:r>
      <w:r w:rsidR="009366D5">
        <w:t>We will do our best to act on the feedback and advice we receive on accessible options.</w:t>
      </w:r>
    </w:p>
    <w:p w14:paraId="0FB38D18" w14:textId="70FA681B" w:rsidR="00B807D0" w:rsidRPr="004A3B76" w:rsidRDefault="00DF32AB" w:rsidP="0045635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lastRenderedPageBreak/>
        <w:t xml:space="preserve">Is the </w:t>
      </w:r>
      <w:r w:rsidR="003C2E43"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A</w:t>
      </w: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 xml:space="preserve">dvisory </w:t>
      </w:r>
      <w:r w:rsidR="003C2E43"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F</w:t>
      </w: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orum for me?</w:t>
      </w:r>
    </w:p>
    <w:p w14:paraId="6882D6AC" w14:textId="18147ECC" w:rsidR="00456352" w:rsidRPr="00F42023" w:rsidRDefault="00456352" w:rsidP="00456352">
      <w:r w:rsidRPr="00F42023">
        <w:t>We welcome applications from autistic people (and others who feel they have a contribution to</w:t>
      </w:r>
      <w:r w:rsidR="00A2447B" w:rsidRPr="00F42023">
        <w:t xml:space="preserve"> make to</w:t>
      </w:r>
      <w:r w:rsidRPr="00F42023">
        <w:t xml:space="preserve"> the programme) to sit on </w:t>
      </w:r>
      <w:r w:rsidR="00D33520" w:rsidRPr="00F42023">
        <w:t>the f</w:t>
      </w:r>
      <w:r w:rsidRPr="00F42023">
        <w:t>orums</w:t>
      </w:r>
      <w:r w:rsidR="00895D12" w:rsidRPr="00F42023">
        <w:t>.</w:t>
      </w:r>
    </w:p>
    <w:p w14:paraId="5CFD458C" w14:textId="490E4AD4" w:rsidR="00895D12" w:rsidRPr="00F42023" w:rsidRDefault="00895D12" w:rsidP="00895D12">
      <w:r w:rsidRPr="00F42023">
        <w:t>The Advisory Forum</w:t>
      </w:r>
      <w:r w:rsidR="00885F0C" w:rsidRPr="00F42023">
        <w:t>s</w:t>
      </w:r>
      <w:r w:rsidRPr="00F42023">
        <w:t xml:space="preserve"> will give </w:t>
      </w:r>
      <w:r w:rsidR="00092BE1" w:rsidRPr="00F42023">
        <w:t>input</w:t>
      </w:r>
      <w:r w:rsidRPr="00F42023">
        <w:t xml:space="preserve"> </w:t>
      </w:r>
      <w:r w:rsidR="00D33520" w:rsidRPr="00F42023">
        <w:t xml:space="preserve">to </w:t>
      </w:r>
      <w:r w:rsidRPr="00F42023">
        <w:t xml:space="preserve">the programme as it develops. These comments will be fed back to the programme </w:t>
      </w:r>
      <w:r w:rsidR="00A2447B" w:rsidRPr="00F42023">
        <w:t>S</w:t>
      </w:r>
      <w:r w:rsidRPr="00F42023">
        <w:t xml:space="preserve">teering </w:t>
      </w:r>
      <w:r w:rsidR="00A2447B" w:rsidRPr="00F42023">
        <w:t>C</w:t>
      </w:r>
      <w:r w:rsidRPr="00F42023">
        <w:t xml:space="preserve">ommittee who manage </w:t>
      </w:r>
      <w:r w:rsidR="00D33520" w:rsidRPr="00F42023">
        <w:t xml:space="preserve">the </w:t>
      </w:r>
      <w:r w:rsidRPr="00F42023">
        <w:t>overall direction of the programme.</w:t>
      </w:r>
    </w:p>
    <w:p w14:paraId="7B620278" w14:textId="639B2B33" w:rsidR="00895D12" w:rsidRPr="00F42023" w:rsidRDefault="00895D12" w:rsidP="00895D12">
      <w:r w:rsidRPr="00F42023">
        <w:t xml:space="preserve">As a participant, you will be sharing your </w:t>
      </w:r>
      <w:proofErr w:type="gramStart"/>
      <w:r w:rsidRPr="00F42023">
        <w:t>personal opinion</w:t>
      </w:r>
      <w:proofErr w:type="gramEnd"/>
      <w:r w:rsidR="00422197" w:rsidRPr="00F42023">
        <w:t>.</w:t>
      </w:r>
    </w:p>
    <w:p w14:paraId="3947D129" w14:textId="58FFA63B" w:rsidR="00F0003F" w:rsidRPr="00F42023" w:rsidRDefault="00DD2ED1" w:rsidP="00895D12">
      <w:r w:rsidRPr="00F42023">
        <w:t>Please note that the minimum age to sit on the Advisory Forum is 16.</w:t>
      </w:r>
    </w:p>
    <w:p w14:paraId="3B0DC880" w14:textId="7B71721B" w:rsidR="00B807D0" w:rsidRPr="004A3B76" w:rsidRDefault="00B807D0" w:rsidP="00895D1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How many and where?</w:t>
      </w:r>
    </w:p>
    <w:p w14:paraId="03AB9D00" w14:textId="60154B0A" w:rsidR="004B61CE" w:rsidRPr="00F42023" w:rsidRDefault="00895D12" w:rsidP="00456352">
      <w:r w:rsidRPr="00F42023">
        <w:t xml:space="preserve">We are looking for </w:t>
      </w:r>
      <w:r w:rsidR="00256746" w:rsidRPr="00F42023">
        <w:t xml:space="preserve">a minimum of </w:t>
      </w:r>
      <w:r w:rsidRPr="00F42023">
        <w:t>10 individuals to sit on</w:t>
      </w:r>
      <w:r w:rsidR="004B61CE" w:rsidRPr="00F42023">
        <w:t xml:space="preserve"> each of the four</w:t>
      </w:r>
      <w:r w:rsidRPr="00F42023">
        <w:t xml:space="preserve"> regional </w:t>
      </w:r>
      <w:r w:rsidR="00A2447B" w:rsidRPr="00F42023">
        <w:t>A</w:t>
      </w:r>
      <w:r w:rsidRPr="00F42023">
        <w:t xml:space="preserve">dvisory </w:t>
      </w:r>
      <w:r w:rsidR="00A2447B" w:rsidRPr="00F42023">
        <w:t>F</w:t>
      </w:r>
      <w:r w:rsidRPr="00F42023">
        <w:t>orums</w:t>
      </w:r>
      <w:r w:rsidR="004B61CE" w:rsidRPr="00F42023">
        <w:t xml:space="preserve">. These </w:t>
      </w:r>
      <w:r w:rsidRPr="00F42023">
        <w:t xml:space="preserve">will be held in Inverness, Aberdeen, Glasgow and Edinburgh. </w:t>
      </w:r>
    </w:p>
    <w:p w14:paraId="76B42C42" w14:textId="68795F22" w:rsidR="00456352" w:rsidRPr="00F42023" w:rsidRDefault="00895D12" w:rsidP="00456352">
      <w:r w:rsidRPr="00F42023">
        <w:t>Y</w:t>
      </w:r>
      <w:r w:rsidR="00456352" w:rsidRPr="00F42023">
        <w:t xml:space="preserve">ou will be </w:t>
      </w:r>
      <w:r w:rsidRPr="00F42023">
        <w:t xml:space="preserve">asked to choose your preferred location and </w:t>
      </w:r>
      <w:r w:rsidR="00456352" w:rsidRPr="00F42023">
        <w:t xml:space="preserve">attend </w:t>
      </w:r>
      <w:r w:rsidR="00B863D7">
        <w:t>three</w:t>
      </w:r>
      <w:r w:rsidR="00456352" w:rsidRPr="00F42023">
        <w:t xml:space="preserve"> meetings </w:t>
      </w:r>
      <w:r w:rsidRPr="00F42023">
        <w:t xml:space="preserve">at this location </w:t>
      </w:r>
      <w:r w:rsidR="00456352" w:rsidRPr="00F42023">
        <w:t>between September 2019 and March 202</w:t>
      </w:r>
      <w:r w:rsidR="00905AE4" w:rsidRPr="00F42023">
        <w:t>0</w:t>
      </w:r>
      <w:r w:rsidRPr="00F42023">
        <w:t xml:space="preserve">. </w:t>
      </w:r>
      <w:r w:rsidR="00D33520" w:rsidRPr="00F42023">
        <w:t>Dates will be finalised and communicated after the representatives have been selected.</w:t>
      </w:r>
    </w:p>
    <w:p w14:paraId="3D142476" w14:textId="344DBBC0" w:rsidR="004A3B76" w:rsidRPr="00F42023" w:rsidRDefault="00895D12" w:rsidP="00895D12">
      <w:r w:rsidRPr="00F42023">
        <w:t xml:space="preserve">Each meeting will last </w:t>
      </w:r>
      <w:r w:rsidR="00B863D7">
        <w:t>two</w:t>
      </w:r>
      <w:r w:rsidR="00D031FD" w:rsidRPr="00F42023">
        <w:t xml:space="preserve"> </w:t>
      </w:r>
      <w:r w:rsidRPr="00F42023">
        <w:t>hour</w:t>
      </w:r>
      <w:r w:rsidR="00DF32AB" w:rsidRPr="00F42023">
        <w:t>s</w:t>
      </w:r>
      <w:r w:rsidR="00D031FD" w:rsidRPr="00F42023">
        <w:t>.</w:t>
      </w:r>
      <w:r w:rsidRPr="00F42023">
        <w:t xml:space="preserve"> </w:t>
      </w:r>
    </w:p>
    <w:p w14:paraId="114A5CA9" w14:textId="70A8DB9F" w:rsidR="00F0003F" w:rsidRPr="00F42023" w:rsidRDefault="00F860A9" w:rsidP="00895D12">
      <w:r w:rsidRPr="00F42023">
        <w:t xml:space="preserve">We </w:t>
      </w:r>
      <w:r w:rsidR="00D031FD" w:rsidRPr="00F42023">
        <w:t>recognise the contribution and commitment participants will be making.</w:t>
      </w:r>
      <w:r w:rsidR="00F0003F" w:rsidRPr="00F42023">
        <w:t xml:space="preserve"> Participants will </w:t>
      </w:r>
      <w:r w:rsidRPr="00F42023">
        <w:t xml:space="preserve">receive expenses </w:t>
      </w:r>
      <w:r w:rsidR="00F0003F" w:rsidRPr="00F42023">
        <w:t xml:space="preserve">for their involvement. Each participant will receive £20 per hour </w:t>
      </w:r>
      <w:r w:rsidR="004B61CE" w:rsidRPr="00F42023">
        <w:t xml:space="preserve">or equivalent voucher of </w:t>
      </w:r>
      <w:r w:rsidR="00D33520" w:rsidRPr="00F42023">
        <w:t>their</w:t>
      </w:r>
      <w:r w:rsidR="004B61CE" w:rsidRPr="00F42023">
        <w:t xml:space="preserve"> choice </w:t>
      </w:r>
      <w:r w:rsidR="00F0003F" w:rsidRPr="00F42023">
        <w:t>plus travel expenses.</w:t>
      </w:r>
    </w:p>
    <w:p w14:paraId="4BFB9112" w14:textId="514EBD95" w:rsidR="004B61CE" w:rsidRPr="004A3B76" w:rsidRDefault="004B61CE" w:rsidP="00895D1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 xml:space="preserve">How do </w:t>
      </w:r>
      <w:r w:rsidR="00F42023">
        <w:rPr>
          <w:rFonts w:ascii="Century Gothic" w:hAnsi="Century Gothic" w:cs="Calibri"/>
          <w:b/>
          <w:bCs/>
          <w:color w:val="46797B"/>
          <w:sz w:val="28"/>
          <w:szCs w:val="28"/>
        </w:rPr>
        <w:t>I</w:t>
      </w: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 xml:space="preserve"> apply?</w:t>
      </w:r>
    </w:p>
    <w:p w14:paraId="06C8A0A3" w14:textId="2595B641" w:rsidR="004B61CE" w:rsidRPr="00F42023" w:rsidRDefault="004B61CE" w:rsidP="00895D12">
      <w:r w:rsidRPr="00F42023">
        <w:t xml:space="preserve">There is an online application that needs to be completed </w:t>
      </w:r>
      <w:r w:rsidRPr="00F42023">
        <w:rPr>
          <w:b/>
          <w:bCs/>
        </w:rPr>
        <w:t xml:space="preserve">by 4pm on the </w:t>
      </w:r>
      <w:r w:rsidR="006937BF">
        <w:rPr>
          <w:b/>
          <w:bCs/>
        </w:rPr>
        <w:t>14</w:t>
      </w:r>
      <w:r w:rsidRPr="00F42023">
        <w:rPr>
          <w:b/>
          <w:bCs/>
          <w:vertAlign w:val="superscript"/>
        </w:rPr>
        <w:t>th</w:t>
      </w:r>
      <w:r w:rsidRPr="00F42023">
        <w:rPr>
          <w:b/>
          <w:bCs/>
        </w:rPr>
        <w:t xml:space="preserve"> August.</w:t>
      </w:r>
    </w:p>
    <w:p w14:paraId="6003C4B1" w14:textId="29E198BE" w:rsidR="004B61CE" w:rsidRPr="00F42023" w:rsidRDefault="00B863D7" w:rsidP="00895D12">
      <w:r>
        <w:t xml:space="preserve">The application can be found at: </w:t>
      </w:r>
      <w:hyperlink r:id="rId8" w:history="1">
        <w:r w:rsidRPr="00883CC5">
          <w:rPr>
            <w:rStyle w:val="Hyperlink"/>
          </w:rPr>
          <w:t>https://www.tfaforms.com/4751034</w:t>
        </w:r>
      </w:hyperlink>
      <w:r w:rsidR="0053073A">
        <w:rPr>
          <w:rStyle w:val="Hyperlink"/>
        </w:rPr>
        <w:t xml:space="preserve"> </w:t>
      </w:r>
    </w:p>
    <w:p w14:paraId="480E8795" w14:textId="77777777" w:rsidR="004B61CE" w:rsidRPr="00F42023" w:rsidRDefault="004B61CE" w:rsidP="004B61CE">
      <w:r w:rsidRPr="00F42023">
        <w:t xml:space="preserve">Note: </w:t>
      </w:r>
    </w:p>
    <w:p w14:paraId="70742C01" w14:textId="77777777" w:rsidR="004B61CE" w:rsidRPr="00F42023" w:rsidRDefault="004B61CE" w:rsidP="004B61CE">
      <w:pPr>
        <w:pStyle w:val="ListParagraph"/>
        <w:numPr>
          <w:ilvl w:val="0"/>
          <w:numId w:val="16"/>
        </w:numPr>
      </w:pPr>
      <w:r w:rsidRPr="00F42023">
        <w:t>A named representative can complete the application on behalf of the applicant.</w:t>
      </w:r>
    </w:p>
    <w:p w14:paraId="33C90A24" w14:textId="67CF9399" w:rsidR="004B61CE" w:rsidRPr="00F42023" w:rsidRDefault="004B61CE" w:rsidP="004B61CE">
      <w:pPr>
        <w:pStyle w:val="ListParagraph"/>
        <w:numPr>
          <w:ilvl w:val="0"/>
          <w:numId w:val="16"/>
        </w:numPr>
      </w:pPr>
      <w:r w:rsidRPr="00F42023">
        <w:t xml:space="preserve">If you require support to participate please contact us on </w:t>
      </w:r>
      <w:hyperlink r:id="rId9" w:history="1">
        <w:r w:rsidRPr="00F42023">
          <w:rPr>
            <w:rStyle w:val="Hyperlink"/>
          </w:rPr>
          <w:t>autismenquiries@inspiringscotland.org.uk</w:t>
        </w:r>
      </w:hyperlink>
      <w:r w:rsidRPr="00F42023">
        <w:t>. There is also a question relating to support requirements on the application form. We will endeavour to accommodate your needs.</w:t>
      </w:r>
    </w:p>
    <w:p w14:paraId="29507929" w14:textId="6D22A5AB" w:rsidR="004B61CE" w:rsidRPr="00F42023" w:rsidRDefault="004B61CE" w:rsidP="00895D12">
      <w:pPr>
        <w:pStyle w:val="ListParagraph"/>
        <w:numPr>
          <w:ilvl w:val="0"/>
          <w:numId w:val="16"/>
        </w:numPr>
      </w:pPr>
      <w:r w:rsidRPr="00F42023">
        <w:t xml:space="preserve">If you or your representative want to discuss support </w:t>
      </w:r>
      <w:proofErr w:type="gramStart"/>
      <w:r w:rsidRPr="00F42023">
        <w:t>needs</w:t>
      </w:r>
      <w:proofErr w:type="gramEnd"/>
      <w:r w:rsidRPr="00F42023">
        <w:t xml:space="preserve"> please contact us on </w:t>
      </w:r>
      <w:r w:rsidR="000B2074" w:rsidRPr="00F42023">
        <w:t xml:space="preserve">0131 442 8760 </w:t>
      </w:r>
      <w:r w:rsidRPr="00F42023">
        <w:t>or private message via twitter using @</w:t>
      </w:r>
      <w:proofErr w:type="spellStart"/>
      <w:r w:rsidRPr="00F42023">
        <w:t>InspiringSland</w:t>
      </w:r>
      <w:proofErr w:type="spellEnd"/>
    </w:p>
    <w:p w14:paraId="62D795BE" w14:textId="4BBBE14D" w:rsidR="00D33520" w:rsidRPr="00F42023" w:rsidRDefault="00D33520" w:rsidP="00D33520">
      <w:pPr>
        <w:pStyle w:val="ListParagraph"/>
        <w:numPr>
          <w:ilvl w:val="0"/>
          <w:numId w:val="16"/>
        </w:numPr>
      </w:pPr>
      <w:r w:rsidRPr="00F42023">
        <w:t xml:space="preserve">This will be your only payment for this research and you’re </w:t>
      </w:r>
      <w:r w:rsidR="00F42023" w:rsidRPr="00F42023">
        <w:t>responsible</w:t>
      </w:r>
      <w:r w:rsidRPr="00F42023">
        <w:t xml:space="preserve"> for</w:t>
      </w:r>
      <w:bookmarkStart w:id="0" w:name="_GoBack"/>
      <w:bookmarkEnd w:id="0"/>
      <w:r w:rsidRPr="00F42023">
        <w:t xml:space="preserve"> any tax that might be due as a result. </w:t>
      </w:r>
    </w:p>
    <w:p w14:paraId="0B94B45A" w14:textId="77777777" w:rsidR="00D33520" w:rsidRPr="00D33520" w:rsidRDefault="00D33520" w:rsidP="00D33520">
      <w:pPr>
        <w:pStyle w:val="ListParagraph"/>
        <w:ind w:left="1080"/>
        <w:rPr>
          <w:i/>
          <w:iCs/>
          <w:sz w:val="20"/>
          <w:szCs w:val="20"/>
        </w:rPr>
      </w:pPr>
    </w:p>
    <w:p w14:paraId="33CA3CD6" w14:textId="27C6B745" w:rsidR="00B807D0" w:rsidRPr="004A3B76" w:rsidRDefault="00B807D0" w:rsidP="00895D1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How will the forums run?</w:t>
      </w:r>
    </w:p>
    <w:p w14:paraId="14B72C74" w14:textId="00E1308F" w:rsidR="00F0003F" w:rsidRPr="00B863D7" w:rsidRDefault="004E230E" w:rsidP="00895D12">
      <w:r w:rsidRPr="00B863D7">
        <w:t>A</w:t>
      </w:r>
      <w:r w:rsidR="00895D12" w:rsidRPr="00B863D7">
        <w:t>ll materi</w:t>
      </w:r>
      <w:r w:rsidR="00A2447B" w:rsidRPr="00B863D7">
        <w:t>als</w:t>
      </w:r>
      <w:r w:rsidRPr="00B863D7">
        <w:t>, details of the venue</w:t>
      </w:r>
      <w:r w:rsidR="00895D12" w:rsidRPr="00B863D7">
        <w:t xml:space="preserve"> and </w:t>
      </w:r>
      <w:r w:rsidR="00A2447B" w:rsidRPr="00B863D7">
        <w:t xml:space="preserve">the </w:t>
      </w:r>
      <w:r w:rsidR="00895D12" w:rsidRPr="00B863D7">
        <w:t xml:space="preserve">agenda will be sent in advance. </w:t>
      </w:r>
      <w:r w:rsidR="004B61CE" w:rsidRPr="00B863D7">
        <w:t xml:space="preserve">Applications are open </w:t>
      </w:r>
      <w:r w:rsidR="00895D12" w:rsidRPr="00B863D7">
        <w:t xml:space="preserve">to </w:t>
      </w:r>
      <w:r w:rsidR="009366D5" w:rsidRPr="00B863D7">
        <w:t xml:space="preserve">autistic people, </w:t>
      </w:r>
      <w:r w:rsidR="00895D12" w:rsidRPr="00B863D7">
        <w:t>parents / carers</w:t>
      </w:r>
      <w:r w:rsidR="00D33520" w:rsidRPr="00B863D7">
        <w:t xml:space="preserve">, </w:t>
      </w:r>
      <w:r w:rsidR="00895D12" w:rsidRPr="00B863D7">
        <w:t>local charities</w:t>
      </w:r>
      <w:r w:rsidR="00D33520" w:rsidRPr="00B863D7">
        <w:t xml:space="preserve"> and others who feel they have a contribution to make to the programme</w:t>
      </w:r>
      <w:r w:rsidR="004B61CE" w:rsidRPr="00B863D7">
        <w:t xml:space="preserve">. </w:t>
      </w:r>
      <w:proofErr w:type="gramStart"/>
      <w:r w:rsidR="004B61CE" w:rsidRPr="00B863D7">
        <w:t xml:space="preserve">The </w:t>
      </w:r>
      <w:r w:rsidR="00895D12" w:rsidRPr="00B863D7">
        <w:t>majority of</w:t>
      </w:r>
      <w:proofErr w:type="gramEnd"/>
      <w:r w:rsidR="00895D12" w:rsidRPr="00B863D7">
        <w:t xml:space="preserve"> participants will be autistic people. We are particularly interested in hearing from and involving </w:t>
      </w:r>
      <w:r w:rsidR="00092BE1" w:rsidRPr="00B863D7">
        <w:t>autistic people including autistic parents.</w:t>
      </w:r>
    </w:p>
    <w:p w14:paraId="6F88E8A8" w14:textId="77777777" w:rsidR="002F4DEA" w:rsidRDefault="002F4DEA" w:rsidP="00895D12">
      <w:pPr>
        <w:rPr>
          <w:sz w:val="20"/>
          <w:szCs w:val="20"/>
        </w:rPr>
      </w:pPr>
    </w:p>
    <w:p w14:paraId="48DBA3B5" w14:textId="4172E35B" w:rsidR="00DF32AB" w:rsidRPr="004A3B76" w:rsidRDefault="00DF32AB" w:rsidP="00895D1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What topics will be discussed?</w:t>
      </w:r>
    </w:p>
    <w:p w14:paraId="5F35AC0A" w14:textId="493E61BA" w:rsidR="00895D12" w:rsidRPr="00F42023" w:rsidRDefault="00D33A6E" w:rsidP="00895D12">
      <w:bookmarkStart w:id="1" w:name="_Hlk14356093"/>
      <w:r w:rsidRPr="00F42023">
        <w:t>Below are two examples of topics which would be discussed at</w:t>
      </w:r>
      <w:r w:rsidR="000D298E" w:rsidRPr="00F42023">
        <w:t xml:space="preserve"> </w:t>
      </w:r>
      <w:r w:rsidRPr="00F42023">
        <w:t xml:space="preserve">an </w:t>
      </w:r>
      <w:r w:rsidR="000D298E" w:rsidRPr="00F42023">
        <w:t xml:space="preserve">Advisory Forum </w:t>
      </w:r>
      <w:r w:rsidRPr="00F42023">
        <w:t>meeting</w:t>
      </w:r>
      <w:r w:rsidR="000D298E" w:rsidRPr="00F42023">
        <w:t>:</w:t>
      </w:r>
    </w:p>
    <w:p w14:paraId="272A93B0" w14:textId="42AAC494" w:rsidR="004A3B76" w:rsidRPr="00B863D7" w:rsidRDefault="004A3B76" w:rsidP="004A3B76">
      <w:pPr>
        <w:pStyle w:val="ListParagraph"/>
        <w:numPr>
          <w:ilvl w:val="0"/>
          <w:numId w:val="11"/>
        </w:numPr>
      </w:pPr>
      <w:r w:rsidRPr="00B863D7">
        <w:lastRenderedPageBreak/>
        <w:t xml:space="preserve">The Scottish Government’s marketing team will be working with a creative agency to develop a marketing campaign to raise understanding of autism. The marketing team will be looking for opinions and </w:t>
      </w:r>
      <w:r w:rsidR="00B863D7">
        <w:t>input</w:t>
      </w:r>
      <w:r w:rsidRPr="00B863D7">
        <w:t xml:space="preserve"> on the marketing campaign as it develops.</w:t>
      </w:r>
    </w:p>
    <w:p w14:paraId="312D0521" w14:textId="77777777" w:rsidR="004A3B76" w:rsidRPr="00B863D7" w:rsidRDefault="004A3B76" w:rsidP="004A3B76">
      <w:pPr>
        <w:pStyle w:val="ListParagraph"/>
      </w:pPr>
    </w:p>
    <w:p w14:paraId="2915E1D6" w14:textId="2DC5A5A8" w:rsidR="00895D12" w:rsidRPr="00B863D7" w:rsidRDefault="00895D12" w:rsidP="00895D12">
      <w:pPr>
        <w:pStyle w:val="ListParagraph"/>
        <w:numPr>
          <w:ilvl w:val="0"/>
          <w:numId w:val="11"/>
        </w:numPr>
      </w:pPr>
      <w:r w:rsidRPr="00B863D7">
        <w:t xml:space="preserve">Inspiring Scotland would like to share </w:t>
      </w:r>
      <w:r w:rsidR="004A3B76" w:rsidRPr="00B863D7">
        <w:t>a shortlist of the</w:t>
      </w:r>
      <w:r w:rsidRPr="00B863D7">
        <w:t xml:space="preserve"> </w:t>
      </w:r>
      <w:r w:rsidR="004A3B76" w:rsidRPr="00B863D7">
        <w:t>initiatives</w:t>
      </w:r>
      <w:r w:rsidR="0010020B" w:rsidRPr="00B863D7">
        <w:t xml:space="preserve"> </w:t>
      </w:r>
      <w:r w:rsidR="004A3B76" w:rsidRPr="00B863D7">
        <w:t xml:space="preserve">which have </w:t>
      </w:r>
      <w:r w:rsidR="0010020B" w:rsidRPr="00B863D7">
        <w:t>request</w:t>
      </w:r>
      <w:r w:rsidR="004A3B76" w:rsidRPr="00B863D7">
        <w:t>ed</w:t>
      </w:r>
      <w:r w:rsidRPr="00B863D7">
        <w:t xml:space="preserve"> funding as part of this programme</w:t>
      </w:r>
      <w:r w:rsidR="00CC0D68" w:rsidRPr="00B863D7">
        <w:t xml:space="preserve">. We would like </w:t>
      </w:r>
      <w:r w:rsidR="00B863D7">
        <w:t>input</w:t>
      </w:r>
      <w:r w:rsidR="004A3B76" w:rsidRPr="00B863D7">
        <w:t xml:space="preserve"> on </w:t>
      </w:r>
      <w:r w:rsidR="00A2447B" w:rsidRPr="00B863D7">
        <w:t xml:space="preserve">the </w:t>
      </w:r>
      <w:r w:rsidR="004A3B76" w:rsidRPr="00B863D7">
        <w:t>initiatives</w:t>
      </w:r>
      <w:r w:rsidR="00A2447B" w:rsidRPr="00B863D7">
        <w:t xml:space="preserve"> which</w:t>
      </w:r>
      <w:r w:rsidR="0010020B" w:rsidRPr="00B863D7">
        <w:t xml:space="preserve"> you think would</w:t>
      </w:r>
      <w:r w:rsidRPr="00B863D7">
        <w:t xml:space="preserve"> make the biggest difference</w:t>
      </w:r>
      <w:r w:rsidR="004A3B76" w:rsidRPr="00B863D7">
        <w:t>.</w:t>
      </w:r>
    </w:p>
    <w:bookmarkEnd w:id="1"/>
    <w:p w14:paraId="1BB2EA95" w14:textId="4402E845" w:rsidR="004A3B76" w:rsidRPr="004A3B76" w:rsidRDefault="004A3B76" w:rsidP="00597782">
      <w:pPr>
        <w:rPr>
          <w:rFonts w:ascii="Century Gothic" w:hAnsi="Century Gothic" w:cs="Calibri"/>
          <w:b/>
          <w:bCs/>
          <w:color w:val="46797B"/>
          <w:sz w:val="28"/>
          <w:szCs w:val="28"/>
        </w:rPr>
      </w:pPr>
      <w:r w:rsidRPr="004A3B76">
        <w:rPr>
          <w:rFonts w:ascii="Century Gothic" w:hAnsi="Century Gothic" w:cs="Calibri"/>
          <w:b/>
          <w:bCs/>
          <w:color w:val="46797B"/>
          <w:sz w:val="28"/>
          <w:szCs w:val="28"/>
        </w:rPr>
        <w:t>Summary</w:t>
      </w:r>
    </w:p>
    <w:p w14:paraId="0C69D664" w14:textId="77777777" w:rsidR="004A3B76" w:rsidRDefault="00895D12" w:rsidP="00597782">
      <w:pPr>
        <w:rPr>
          <w:sz w:val="24"/>
          <w:szCs w:val="24"/>
        </w:rPr>
      </w:pPr>
      <w:r w:rsidRPr="004A3B76">
        <w:rPr>
          <w:sz w:val="24"/>
          <w:szCs w:val="24"/>
        </w:rPr>
        <w:t xml:space="preserve">Vital to the success of this </w:t>
      </w:r>
      <w:r w:rsidR="00F93328" w:rsidRPr="004A3B76">
        <w:rPr>
          <w:sz w:val="24"/>
          <w:szCs w:val="24"/>
        </w:rPr>
        <w:t>programme</w:t>
      </w:r>
      <w:r w:rsidRPr="004A3B76">
        <w:rPr>
          <w:sz w:val="24"/>
          <w:szCs w:val="24"/>
        </w:rPr>
        <w:t xml:space="preserve"> will be the involvement of autistic people. </w:t>
      </w:r>
    </w:p>
    <w:p w14:paraId="735CCC0F" w14:textId="398DEBC3" w:rsidR="005C00B9" w:rsidRPr="004A3B76" w:rsidRDefault="00895D12" w:rsidP="00597782">
      <w:pPr>
        <w:rPr>
          <w:sz w:val="24"/>
          <w:szCs w:val="24"/>
        </w:rPr>
      </w:pPr>
      <w:r w:rsidRPr="004A3B76">
        <w:rPr>
          <w:sz w:val="24"/>
          <w:szCs w:val="24"/>
        </w:rPr>
        <w:t xml:space="preserve">Can you help us </w:t>
      </w:r>
      <w:r w:rsidR="00F93328" w:rsidRPr="004A3B76">
        <w:rPr>
          <w:sz w:val="24"/>
          <w:szCs w:val="24"/>
        </w:rPr>
        <w:t>and</w:t>
      </w:r>
      <w:r w:rsidRPr="004A3B76">
        <w:rPr>
          <w:sz w:val="24"/>
          <w:szCs w:val="24"/>
        </w:rPr>
        <w:t xml:space="preserve"> </w:t>
      </w:r>
      <w:r w:rsidR="00F93328" w:rsidRPr="004A3B76">
        <w:rPr>
          <w:sz w:val="24"/>
          <w:szCs w:val="24"/>
        </w:rPr>
        <w:t>give</w:t>
      </w:r>
      <w:r w:rsidRPr="004A3B76">
        <w:rPr>
          <w:sz w:val="24"/>
          <w:szCs w:val="24"/>
        </w:rPr>
        <w:t xml:space="preserve"> your </w:t>
      </w:r>
      <w:r w:rsidR="00092BE1">
        <w:rPr>
          <w:sz w:val="24"/>
          <w:szCs w:val="24"/>
        </w:rPr>
        <w:t>input</w:t>
      </w:r>
      <w:r w:rsidRPr="004A3B76">
        <w:rPr>
          <w:sz w:val="24"/>
          <w:szCs w:val="24"/>
        </w:rPr>
        <w:t xml:space="preserve"> to shape this important work</w:t>
      </w:r>
      <w:r w:rsidR="00F93328" w:rsidRPr="004A3B76">
        <w:rPr>
          <w:sz w:val="24"/>
          <w:szCs w:val="24"/>
        </w:rPr>
        <w:t>?</w:t>
      </w:r>
    </w:p>
    <w:p w14:paraId="06739A7C" w14:textId="4DC916CE" w:rsidR="00F602C8" w:rsidRDefault="00F602C8" w:rsidP="00597782">
      <w:pPr>
        <w:rPr>
          <w:b/>
          <w:bCs/>
          <w:sz w:val="24"/>
          <w:szCs w:val="24"/>
        </w:rPr>
      </w:pPr>
      <w:r w:rsidRPr="004A3B76">
        <w:rPr>
          <w:sz w:val="24"/>
          <w:szCs w:val="24"/>
        </w:rPr>
        <w:t xml:space="preserve">To apply to join the Advisory Forum, please complete this application form </w:t>
      </w:r>
      <w:r w:rsidRPr="004A3B76">
        <w:rPr>
          <w:b/>
          <w:bCs/>
          <w:sz w:val="24"/>
          <w:szCs w:val="24"/>
        </w:rPr>
        <w:t xml:space="preserve">before </w:t>
      </w:r>
      <w:r w:rsidR="00F860A9" w:rsidRPr="004A3B76">
        <w:rPr>
          <w:b/>
          <w:bCs/>
          <w:sz w:val="24"/>
          <w:szCs w:val="24"/>
        </w:rPr>
        <w:t xml:space="preserve">4pm on the </w:t>
      </w:r>
      <w:r w:rsidR="00EE2555">
        <w:rPr>
          <w:b/>
          <w:bCs/>
          <w:sz w:val="24"/>
          <w:szCs w:val="24"/>
        </w:rPr>
        <w:t>14</w:t>
      </w:r>
      <w:r w:rsidR="009E647E" w:rsidRPr="004A3B76">
        <w:rPr>
          <w:b/>
          <w:bCs/>
          <w:sz w:val="24"/>
          <w:szCs w:val="24"/>
          <w:vertAlign w:val="superscript"/>
        </w:rPr>
        <w:t>th</w:t>
      </w:r>
      <w:r w:rsidR="009E647E" w:rsidRPr="004A3B76">
        <w:rPr>
          <w:b/>
          <w:bCs/>
          <w:sz w:val="24"/>
          <w:szCs w:val="24"/>
        </w:rPr>
        <w:t xml:space="preserve"> </w:t>
      </w:r>
      <w:r w:rsidRPr="004A3B76">
        <w:rPr>
          <w:b/>
          <w:bCs/>
          <w:sz w:val="24"/>
          <w:szCs w:val="24"/>
        </w:rPr>
        <w:t>August 2019.</w:t>
      </w:r>
    </w:p>
    <w:p w14:paraId="367CC536" w14:textId="19674389" w:rsidR="000B2074" w:rsidRDefault="000B2074" w:rsidP="005977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link below to apply:</w:t>
      </w:r>
    </w:p>
    <w:p w14:paraId="11731FA9" w14:textId="5782BE3D" w:rsidR="000B2074" w:rsidRPr="000B2074" w:rsidRDefault="00D01983" w:rsidP="00597782">
      <w:hyperlink r:id="rId10" w:history="1">
        <w:r w:rsidR="000B2074">
          <w:rPr>
            <w:rStyle w:val="Hyperlink"/>
          </w:rPr>
          <w:t>https://www.tfaforms.com/4751034</w:t>
        </w:r>
      </w:hyperlink>
      <w:r w:rsidR="000B2074">
        <w:t xml:space="preserve"> </w:t>
      </w:r>
    </w:p>
    <w:p w14:paraId="2DB8D36A" w14:textId="5C571C12" w:rsidR="003E69AE" w:rsidRPr="004A3B76" w:rsidRDefault="003E69AE" w:rsidP="00597782">
      <w:pPr>
        <w:rPr>
          <w:sz w:val="24"/>
          <w:szCs w:val="24"/>
        </w:rPr>
      </w:pPr>
      <w:r w:rsidRPr="004A3B76">
        <w:rPr>
          <w:sz w:val="24"/>
          <w:szCs w:val="24"/>
        </w:rPr>
        <w:t xml:space="preserve">If you have any questions. Please email </w:t>
      </w:r>
      <w:hyperlink r:id="rId11" w:history="1">
        <w:r w:rsidRPr="004A3B76">
          <w:rPr>
            <w:rStyle w:val="Hyperlink"/>
            <w:sz w:val="24"/>
            <w:szCs w:val="24"/>
          </w:rPr>
          <w:t>autismenquiries@inspiringscotland.org.uk</w:t>
        </w:r>
      </w:hyperlink>
      <w:r w:rsidRPr="004A3B76">
        <w:rPr>
          <w:sz w:val="24"/>
          <w:szCs w:val="24"/>
        </w:rPr>
        <w:t xml:space="preserve"> </w:t>
      </w:r>
    </w:p>
    <w:p w14:paraId="6D016D9F" w14:textId="45DA8A26" w:rsidR="003922D2" w:rsidRPr="006226BE" w:rsidRDefault="003922D2" w:rsidP="006226BE"/>
    <w:sectPr w:rsidR="003922D2" w:rsidRPr="006226BE" w:rsidSect="005744B1">
      <w:headerReference w:type="default" r:id="rId12"/>
      <w:type w:val="continuous"/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5919" w14:textId="77777777" w:rsidR="00D33520" w:rsidRDefault="00D33520" w:rsidP="008F558C">
      <w:pPr>
        <w:spacing w:after="0" w:line="240" w:lineRule="auto"/>
      </w:pPr>
      <w:r>
        <w:separator/>
      </w:r>
    </w:p>
  </w:endnote>
  <w:endnote w:type="continuationSeparator" w:id="0">
    <w:p w14:paraId="1524DF93" w14:textId="77777777" w:rsidR="00D33520" w:rsidRDefault="00D33520" w:rsidP="008F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7D8E" w14:textId="77777777" w:rsidR="00D33520" w:rsidRDefault="00D33520" w:rsidP="008F558C">
      <w:pPr>
        <w:spacing w:after="0" w:line="240" w:lineRule="auto"/>
      </w:pPr>
      <w:r>
        <w:separator/>
      </w:r>
    </w:p>
  </w:footnote>
  <w:footnote w:type="continuationSeparator" w:id="0">
    <w:p w14:paraId="18A2483D" w14:textId="77777777" w:rsidR="00D33520" w:rsidRDefault="00D33520" w:rsidP="008F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E9BC" w14:textId="3844A9F2" w:rsidR="00D33520" w:rsidRDefault="00D33520" w:rsidP="004026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D387976" wp14:editId="2408804F">
          <wp:simplePos x="0" y="0"/>
          <wp:positionH relativeFrom="margin">
            <wp:posOffset>4686300</wp:posOffset>
          </wp:positionH>
          <wp:positionV relativeFrom="paragraph">
            <wp:posOffset>-222885</wp:posOffset>
          </wp:positionV>
          <wp:extent cx="1720215" cy="31432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spiring Scotland Primary Logo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86D68"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FFD2B93" wp14:editId="7E7D6BB5">
          <wp:simplePos x="0" y="0"/>
          <wp:positionH relativeFrom="column">
            <wp:posOffset>0</wp:posOffset>
          </wp:positionH>
          <wp:positionV relativeFrom="paragraph">
            <wp:posOffset>-241358</wp:posOffset>
          </wp:positionV>
          <wp:extent cx="2926800" cy="42120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iring Scotland Primary Logo Full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8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EB938" w14:textId="77777777" w:rsidR="00D33520" w:rsidRDefault="00D33520" w:rsidP="004026F9">
    <w:pPr>
      <w:pStyle w:val="Header"/>
    </w:pPr>
    <w:r>
      <w:rPr>
        <w:noProof/>
        <w:color w:val="808080" w:themeColor="background1" w:themeShade="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A0B22" wp14:editId="2CA9E9B3">
              <wp:simplePos x="0" y="0"/>
              <wp:positionH relativeFrom="column">
                <wp:posOffset>-852170</wp:posOffset>
              </wp:positionH>
              <wp:positionV relativeFrom="paragraph">
                <wp:posOffset>116840</wp:posOffset>
              </wp:positionV>
              <wp:extent cx="7653297" cy="45719"/>
              <wp:effectExtent l="0" t="0" r="508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3297" cy="45719"/>
                      </a:xfrm>
                      <a:prstGeom prst="rect">
                        <a:avLst/>
                      </a:prstGeom>
                      <a:solidFill>
                        <a:srgbClr val="4679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CA629E" id="Rectangle 5" o:spid="_x0000_s1026" style="position:absolute;margin-left:-67.1pt;margin-top:9.2pt;width:602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" fillcolor="#46797b" stroked="f" strokeweight="1pt"/>
          </w:pict>
        </mc:Fallback>
      </mc:AlternateContent>
    </w:r>
  </w:p>
  <w:p w14:paraId="0C249714" w14:textId="77777777" w:rsidR="00D33520" w:rsidRDefault="00D3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98B"/>
    <w:multiLevelType w:val="hybridMultilevel"/>
    <w:tmpl w:val="529C855A"/>
    <w:lvl w:ilvl="0" w:tplc="EEBAE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9D2"/>
    <w:multiLevelType w:val="hybridMultilevel"/>
    <w:tmpl w:val="42E26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397"/>
    <w:multiLevelType w:val="hybridMultilevel"/>
    <w:tmpl w:val="BA82C57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807EC"/>
    <w:multiLevelType w:val="hybridMultilevel"/>
    <w:tmpl w:val="42E26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8B7"/>
    <w:multiLevelType w:val="hybridMultilevel"/>
    <w:tmpl w:val="47D8BC84"/>
    <w:lvl w:ilvl="0" w:tplc="F4D2E5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306413"/>
    <w:multiLevelType w:val="hybridMultilevel"/>
    <w:tmpl w:val="119CF15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D5B10"/>
    <w:multiLevelType w:val="hybridMultilevel"/>
    <w:tmpl w:val="85EE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F0E"/>
    <w:multiLevelType w:val="hybridMultilevel"/>
    <w:tmpl w:val="69DC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4D24"/>
    <w:multiLevelType w:val="hybridMultilevel"/>
    <w:tmpl w:val="281E5FBA"/>
    <w:lvl w:ilvl="0" w:tplc="F976D0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6595"/>
    <w:multiLevelType w:val="hybridMultilevel"/>
    <w:tmpl w:val="53DC94E6"/>
    <w:lvl w:ilvl="0" w:tplc="340C21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9583D"/>
    <w:multiLevelType w:val="hybridMultilevel"/>
    <w:tmpl w:val="DA101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711F0"/>
    <w:multiLevelType w:val="hybridMultilevel"/>
    <w:tmpl w:val="6592277E"/>
    <w:lvl w:ilvl="0" w:tplc="06ECD26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D8E"/>
    <w:multiLevelType w:val="hybridMultilevel"/>
    <w:tmpl w:val="7CAE8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4C6958"/>
    <w:multiLevelType w:val="hybridMultilevel"/>
    <w:tmpl w:val="529C855A"/>
    <w:lvl w:ilvl="0" w:tplc="EEBAE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57E"/>
    <w:multiLevelType w:val="hybridMultilevel"/>
    <w:tmpl w:val="EE1426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1C6D"/>
    <w:multiLevelType w:val="hybridMultilevel"/>
    <w:tmpl w:val="60586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AD"/>
    <w:rsid w:val="00000CFC"/>
    <w:rsid w:val="00001852"/>
    <w:rsid w:val="00007EF8"/>
    <w:rsid w:val="00016561"/>
    <w:rsid w:val="0002407D"/>
    <w:rsid w:val="00033B71"/>
    <w:rsid w:val="00065347"/>
    <w:rsid w:val="0006639E"/>
    <w:rsid w:val="00081584"/>
    <w:rsid w:val="00092BE1"/>
    <w:rsid w:val="000A1CFC"/>
    <w:rsid w:val="000A2786"/>
    <w:rsid w:val="000B2074"/>
    <w:rsid w:val="000B30AF"/>
    <w:rsid w:val="000C3E0E"/>
    <w:rsid w:val="000C4F30"/>
    <w:rsid w:val="000D1BC1"/>
    <w:rsid w:val="000D298E"/>
    <w:rsid w:val="0010020B"/>
    <w:rsid w:val="001138E0"/>
    <w:rsid w:val="0019178E"/>
    <w:rsid w:val="001A1AE4"/>
    <w:rsid w:val="001A4429"/>
    <w:rsid w:val="001B0321"/>
    <w:rsid w:val="001C3110"/>
    <w:rsid w:val="001D6BA4"/>
    <w:rsid w:val="001E4CA4"/>
    <w:rsid w:val="001E6386"/>
    <w:rsid w:val="001E64C7"/>
    <w:rsid w:val="002271F9"/>
    <w:rsid w:val="00242CA0"/>
    <w:rsid w:val="00256746"/>
    <w:rsid w:val="002778E2"/>
    <w:rsid w:val="00281EFB"/>
    <w:rsid w:val="002B06B1"/>
    <w:rsid w:val="002B5433"/>
    <w:rsid w:val="002D12FF"/>
    <w:rsid w:val="002F4DEA"/>
    <w:rsid w:val="00320939"/>
    <w:rsid w:val="00325D6F"/>
    <w:rsid w:val="003317CD"/>
    <w:rsid w:val="003550C6"/>
    <w:rsid w:val="00377C53"/>
    <w:rsid w:val="003876EB"/>
    <w:rsid w:val="003922D2"/>
    <w:rsid w:val="00394A59"/>
    <w:rsid w:val="003B553B"/>
    <w:rsid w:val="003C2E43"/>
    <w:rsid w:val="003C33D6"/>
    <w:rsid w:val="003C34D8"/>
    <w:rsid w:val="003C4685"/>
    <w:rsid w:val="003E539E"/>
    <w:rsid w:val="003E69AE"/>
    <w:rsid w:val="003E7E32"/>
    <w:rsid w:val="004026F9"/>
    <w:rsid w:val="00404AAC"/>
    <w:rsid w:val="00421C81"/>
    <w:rsid w:val="00422197"/>
    <w:rsid w:val="00425D70"/>
    <w:rsid w:val="00441D3A"/>
    <w:rsid w:val="004514F0"/>
    <w:rsid w:val="00456352"/>
    <w:rsid w:val="004A3B76"/>
    <w:rsid w:val="004B61CE"/>
    <w:rsid w:val="004D281B"/>
    <w:rsid w:val="004E230E"/>
    <w:rsid w:val="00502E1C"/>
    <w:rsid w:val="0052569E"/>
    <w:rsid w:val="0053073A"/>
    <w:rsid w:val="00534B63"/>
    <w:rsid w:val="00536A5D"/>
    <w:rsid w:val="00550066"/>
    <w:rsid w:val="00555175"/>
    <w:rsid w:val="00556C6D"/>
    <w:rsid w:val="005744B1"/>
    <w:rsid w:val="00597782"/>
    <w:rsid w:val="005A2C6B"/>
    <w:rsid w:val="005B15F4"/>
    <w:rsid w:val="005B23AD"/>
    <w:rsid w:val="005C00B9"/>
    <w:rsid w:val="005F0B8F"/>
    <w:rsid w:val="00614B38"/>
    <w:rsid w:val="006226BE"/>
    <w:rsid w:val="006937BF"/>
    <w:rsid w:val="006D0F5A"/>
    <w:rsid w:val="006D470A"/>
    <w:rsid w:val="006F1F56"/>
    <w:rsid w:val="007102EB"/>
    <w:rsid w:val="00792426"/>
    <w:rsid w:val="007966D5"/>
    <w:rsid w:val="007A3ECF"/>
    <w:rsid w:val="007B5704"/>
    <w:rsid w:val="007D2D59"/>
    <w:rsid w:val="007E58B4"/>
    <w:rsid w:val="008173AF"/>
    <w:rsid w:val="00854232"/>
    <w:rsid w:val="00856CE7"/>
    <w:rsid w:val="00882F23"/>
    <w:rsid w:val="00885F0C"/>
    <w:rsid w:val="00895D12"/>
    <w:rsid w:val="008A645E"/>
    <w:rsid w:val="008B3F1F"/>
    <w:rsid w:val="008E7F2D"/>
    <w:rsid w:val="008F4407"/>
    <w:rsid w:val="008F558C"/>
    <w:rsid w:val="00905AE4"/>
    <w:rsid w:val="00931F0B"/>
    <w:rsid w:val="009366D5"/>
    <w:rsid w:val="00937E1D"/>
    <w:rsid w:val="00943A85"/>
    <w:rsid w:val="00946E54"/>
    <w:rsid w:val="00950A30"/>
    <w:rsid w:val="00963F59"/>
    <w:rsid w:val="0098517D"/>
    <w:rsid w:val="00986193"/>
    <w:rsid w:val="00986F46"/>
    <w:rsid w:val="009A3851"/>
    <w:rsid w:val="009B68DC"/>
    <w:rsid w:val="009C7784"/>
    <w:rsid w:val="009D17C9"/>
    <w:rsid w:val="009E4BD2"/>
    <w:rsid w:val="009E647E"/>
    <w:rsid w:val="009F642D"/>
    <w:rsid w:val="00A2447B"/>
    <w:rsid w:val="00A4745B"/>
    <w:rsid w:val="00A8723E"/>
    <w:rsid w:val="00A93D62"/>
    <w:rsid w:val="00AA1003"/>
    <w:rsid w:val="00AA1501"/>
    <w:rsid w:val="00AA2393"/>
    <w:rsid w:val="00AB057F"/>
    <w:rsid w:val="00AB7534"/>
    <w:rsid w:val="00AE57A8"/>
    <w:rsid w:val="00B027D9"/>
    <w:rsid w:val="00B06D26"/>
    <w:rsid w:val="00B176DA"/>
    <w:rsid w:val="00B32F25"/>
    <w:rsid w:val="00B36E79"/>
    <w:rsid w:val="00B41F01"/>
    <w:rsid w:val="00B45B91"/>
    <w:rsid w:val="00B46596"/>
    <w:rsid w:val="00B60684"/>
    <w:rsid w:val="00B7523E"/>
    <w:rsid w:val="00B8055E"/>
    <w:rsid w:val="00B807D0"/>
    <w:rsid w:val="00B863D7"/>
    <w:rsid w:val="00B8787B"/>
    <w:rsid w:val="00BA40DF"/>
    <w:rsid w:val="00BA75B0"/>
    <w:rsid w:val="00BB28D2"/>
    <w:rsid w:val="00BB5553"/>
    <w:rsid w:val="00BF4FDF"/>
    <w:rsid w:val="00C370E4"/>
    <w:rsid w:val="00C42E9F"/>
    <w:rsid w:val="00C5243A"/>
    <w:rsid w:val="00C6487F"/>
    <w:rsid w:val="00C65E21"/>
    <w:rsid w:val="00C70F83"/>
    <w:rsid w:val="00C73FFD"/>
    <w:rsid w:val="00C9092E"/>
    <w:rsid w:val="00C9490F"/>
    <w:rsid w:val="00CA0F99"/>
    <w:rsid w:val="00CA79D4"/>
    <w:rsid w:val="00CB7B3A"/>
    <w:rsid w:val="00CC0D68"/>
    <w:rsid w:val="00CE014F"/>
    <w:rsid w:val="00D01983"/>
    <w:rsid w:val="00D031FD"/>
    <w:rsid w:val="00D152B2"/>
    <w:rsid w:val="00D33520"/>
    <w:rsid w:val="00D33A6E"/>
    <w:rsid w:val="00D8627C"/>
    <w:rsid w:val="00DA57B1"/>
    <w:rsid w:val="00DB6031"/>
    <w:rsid w:val="00DD2ED1"/>
    <w:rsid w:val="00DE0096"/>
    <w:rsid w:val="00DF32AB"/>
    <w:rsid w:val="00E02CD0"/>
    <w:rsid w:val="00E02E90"/>
    <w:rsid w:val="00E04CCC"/>
    <w:rsid w:val="00E05DFD"/>
    <w:rsid w:val="00E17FA0"/>
    <w:rsid w:val="00E55360"/>
    <w:rsid w:val="00E87483"/>
    <w:rsid w:val="00E948DE"/>
    <w:rsid w:val="00ED35A1"/>
    <w:rsid w:val="00EE2555"/>
    <w:rsid w:val="00EF3465"/>
    <w:rsid w:val="00F0003F"/>
    <w:rsid w:val="00F13494"/>
    <w:rsid w:val="00F14772"/>
    <w:rsid w:val="00F20D6D"/>
    <w:rsid w:val="00F37470"/>
    <w:rsid w:val="00F41546"/>
    <w:rsid w:val="00F42023"/>
    <w:rsid w:val="00F431B2"/>
    <w:rsid w:val="00F47B89"/>
    <w:rsid w:val="00F602C8"/>
    <w:rsid w:val="00F76AF9"/>
    <w:rsid w:val="00F81D4C"/>
    <w:rsid w:val="00F860A9"/>
    <w:rsid w:val="00F93328"/>
    <w:rsid w:val="00F93CD2"/>
    <w:rsid w:val="00FB79E9"/>
    <w:rsid w:val="00FB7AAA"/>
    <w:rsid w:val="00FC0E4B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84B5"/>
  <w15:chartTrackingRefBased/>
  <w15:docId w15:val="{FAFF3D7A-5288-44B2-8C8E-784F164D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4B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87B"/>
    <w:pPr>
      <w:keepNext/>
      <w:keepLines/>
      <w:spacing w:before="240" w:after="0"/>
      <w:outlineLvl w:val="0"/>
    </w:pPr>
    <w:rPr>
      <w:rFonts w:eastAsiaTheme="majorEastAsia" w:cstheme="majorBidi"/>
      <w:b/>
      <w:color w:val="46797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0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5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5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5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55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5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F9"/>
  </w:style>
  <w:style w:type="paragraph" w:styleId="Footer">
    <w:name w:val="footer"/>
    <w:basedOn w:val="Normal"/>
    <w:link w:val="FooterChar"/>
    <w:uiPriority w:val="99"/>
    <w:unhideWhenUsed/>
    <w:rsid w:val="0040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F9"/>
  </w:style>
  <w:style w:type="character" w:customStyle="1" w:styleId="Heading1Char">
    <w:name w:val="Heading 1 Char"/>
    <w:basedOn w:val="DefaultParagraphFont"/>
    <w:link w:val="Heading1"/>
    <w:uiPriority w:val="9"/>
    <w:rsid w:val="00B8787B"/>
    <w:rPr>
      <w:rFonts w:ascii="Gill Sans MT" w:eastAsiaTheme="majorEastAsia" w:hAnsi="Gill Sans MT" w:cstheme="majorBidi"/>
      <w:b/>
      <w:color w:val="46797B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C3110"/>
    <w:pPr>
      <w:spacing w:before="200"/>
      <w:ind w:left="864" w:right="864"/>
      <w:jc w:val="center"/>
    </w:pPr>
    <w:rPr>
      <w:b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C3110"/>
    <w:rPr>
      <w:rFonts w:ascii="Gill Sans MT" w:hAnsi="Gill Sans MT"/>
      <w:b/>
      <w:i/>
      <w:iCs/>
      <w:color w:val="404040" w:themeColor="text1" w:themeTint="BF"/>
      <w:sz w:val="24"/>
    </w:rPr>
  </w:style>
  <w:style w:type="character" w:styleId="SubtleEmphasis">
    <w:name w:val="Subtle Emphasis"/>
    <w:aliases w:val="Quote attribution"/>
    <w:basedOn w:val="DefaultParagraphFont"/>
    <w:uiPriority w:val="19"/>
    <w:qFormat/>
    <w:rsid w:val="001C3110"/>
    <w:rPr>
      <w:rFonts w:ascii="Gill Sans MT" w:hAnsi="Gill Sans MT"/>
      <w:i/>
      <w:iCs/>
      <w:color w:val="404040" w:themeColor="text1" w:themeTint="BF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C311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110"/>
    <w:rPr>
      <w:rFonts w:ascii="Gill Sans MT" w:eastAsiaTheme="majorEastAsia" w:hAnsi="Gill Sans MT" w:cstheme="majorBidi"/>
      <w:spacing w:val="-10"/>
      <w:kern w:val="28"/>
      <w:sz w:val="36"/>
      <w:szCs w:val="56"/>
    </w:rPr>
  </w:style>
  <w:style w:type="character" w:styleId="Strong">
    <w:name w:val="Strong"/>
    <w:basedOn w:val="DefaultParagraphFont"/>
    <w:uiPriority w:val="22"/>
    <w:qFormat/>
    <w:rsid w:val="00ED35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E57A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556C6D"/>
    <w:pPr>
      <w:tabs>
        <w:tab w:val="right" w:leader="dot" w:pos="1867"/>
      </w:tabs>
      <w:spacing w:after="100"/>
    </w:pPr>
    <w:rPr>
      <w:noProof/>
      <w:color w:val="46797B"/>
    </w:rPr>
  </w:style>
  <w:style w:type="character" w:styleId="CommentReference">
    <w:name w:val="annotation reference"/>
    <w:basedOn w:val="DefaultParagraphFont"/>
    <w:uiPriority w:val="99"/>
    <w:semiHidden/>
    <w:unhideWhenUsed/>
    <w:rsid w:val="009E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BD2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BD2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D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0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0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07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0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07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20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forms.com/47510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ismenquiries@inspiringscotlan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faforms.com/47510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ismenquiries@inspiringscotland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EF3C-28F8-4A28-9754-FF3DAC57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Cowper</dc:creator>
  <cp:keywords/>
  <dc:description/>
  <cp:lastModifiedBy>Naomi Beecroft</cp:lastModifiedBy>
  <cp:revision>2</cp:revision>
  <cp:lastPrinted>2019-07-18T13:35:00Z</cp:lastPrinted>
  <dcterms:created xsi:type="dcterms:W3CDTF">2019-07-24T08:51:00Z</dcterms:created>
  <dcterms:modified xsi:type="dcterms:W3CDTF">2019-07-24T08:51:00Z</dcterms:modified>
</cp:coreProperties>
</file>