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91DA0" w14:textId="77777777" w:rsidR="002249EE" w:rsidRPr="00265722" w:rsidRDefault="002249EE" w:rsidP="0033217B">
      <w:pPr>
        <w:spacing w:line="240" w:lineRule="atLeast"/>
        <w:rPr>
          <w:rFonts w:ascii="Gill Sans MT" w:hAnsi="Gill Sans MT" w:cs="Arial"/>
          <w:b/>
          <w:color w:val="000000"/>
        </w:rPr>
      </w:pPr>
    </w:p>
    <w:tbl>
      <w:tblPr>
        <w:tblW w:w="10506" w:type="dxa"/>
        <w:tblInd w:w="-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222"/>
        <w:gridCol w:w="16"/>
      </w:tblGrid>
      <w:tr w:rsidR="00BD0441" w:rsidRPr="00265722" w14:paraId="56FCDC0E" w14:textId="77777777" w:rsidTr="00C805A0">
        <w:tc>
          <w:tcPr>
            <w:tcW w:w="2268" w:type="dxa"/>
          </w:tcPr>
          <w:p w14:paraId="2F62717F" w14:textId="77777777" w:rsidR="00BD0441" w:rsidRPr="00C67743" w:rsidRDefault="001E3D8D" w:rsidP="0033217B">
            <w:pPr>
              <w:pStyle w:val="TableText"/>
              <w:ind w:left="126"/>
              <w:rPr>
                <w:rFonts w:ascii="Gill Sans MT" w:hAnsi="Gill Sans MT" w:cs="Arial"/>
                <w:b/>
                <w:sz w:val="22"/>
                <w:szCs w:val="22"/>
              </w:rPr>
            </w:pPr>
            <w:r w:rsidRPr="00C67743">
              <w:rPr>
                <w:rFonts w:ascii="Gill Sans MT" w:hAnsi="Gill Sans MT" w:cs="Arial"/>
                <w:b/>
                <w:sz w:val="22"/>
                <w:szCs w:val="22"/>
              </w:rPr>
              <w:t>Job</w:t>
            </w:r>
            <w:r w:rsidR="00BD0441" w:rsidRPr="00C67743">
              <w:rPr>
                <w:rFonts w:ascii="Gill Sans MT" w:hAnsi="Gill Sans MT" w:cs="Arial"/>
                <w:b/>
                <w:sz w:val="22"/>
                <w:szCs w:val="22"/>
              </w:rPr>
              <w:t xml:space="preserve"> Title:</w:t>
            </w:r>
          </w:p>
        </w:tc>
        <w:tc>
          <w:tcPr>
            <w:tcW w:w="8238" w:type="dxa"/>
            <w:gridSpan w:val="2"/>
          </w:tcPr>
          <w:p w14:paraId="6EA8DDF7" w14:textId="77777777" w:rsidR="00BD0441" w:rsidRPr="00811700" w:rsidRDefault="00270F2B" w:rsidP="0033217B">
            <w:pPr>
              <w:pStyle w:val="TableText"/>
              <w:tabs>
                <w:tab w:val="left" w:pos="1147"/>
              </w:tabs>
              <w:ind w:left="284" w:right="300"/>
              <w:rPr>
                <w:rFonts w:ascii="Gill Sans MT" w:hAnsi="Gill Sans MT"/>
                <w:b/>
                <w:szCs w:val="24"/>
              </w:rPr>
            </w:pPr>
            <w:r w:rsidRPr="00C805A0">
              <w:rPr>
                <w:rFonts w:ascii="Gill Sans MT" w:hAnsi="Gill Sans MT"/>
                <w:b/>
                <w:szCs w:val="24"/>
              </w:rPr>
              <w:t>Business Support Assistant</w:t>
            </w:r>
          </w:p>
          <w:p w14:paraId="5F583BD9" w14:textId="77777777" w:rsidR="009018CF" w:rsidRPr="009018CF" w:rsidRDefault="009018CF" w:rsidP="0033217B">
            <w:pPr>
              <w:pStyle w:val="TableText"/>
              <w:tabs>
                <w:tab w:val="left" w:pos="1147"/>
              </w:tabs>
              <w:ind w:left="284" w:right="300"/>
              <w:rPr>
                <w:rFonts w:ascii="Gill Sans MT" w:hAnsi="Gill Sans MT"/>
                <w:b/>
                <w:sz w:val="20"/>
              </w:rPr>
            </w:pPr>
          </w:p>
        </w:tc>
      </w:tr>
      <w:tr w:rsidR="006F5EFD" w:rsidRPr="00265722" w14:paraId="4B8AFBD9" w14:textId="77777777" w:rsidTr="00C805A0">
        <w:tc>
          <w:tcPr>
            <w:tcW w:w="2268" w:type="dxa"/>
          </w:tcPr>
          <w:p w14:paraId="3D92F853" w14:textId="77777777" w:rsidR="006F5EFD" w:rsidRPr="00C67743" w:rsidRDefault="006F5EFD" w:rsidP="0033217B">
            <w:pPr>
              <w:pStyle w:val="TableText"/>
              <w:ind w:left="126"/>
              <w:rPr>
                <w:rFonts w:ascii="Gill Sans MT" w:hAnsi="Gill Sans MT" w:cs="Arial"/>
                <w:b/>
                <w:sz w:val="22"/>
                <w:szCs w:val="22"/>
              </w:rPr>
            </w:pPr>
            <w:bookmarkStart w:id="0" w:name="_Hlk519090273"/>
            <w:r w:rsidRPr="00C67743">
              <w:rPr>
                <w:rFonts w:ascii="Gill Sans MT" w:hAnsi="Gill Sans MT" w:cs="Arial"/>
                <w:b/>
                <w:sz w:val="22"/>
                <w:szCs w:val="22"/>
              </w:rPr>
              <w:t>Inspiring Scotland</w:t>
            </w:r>
          </w:p>
        </w:tc>
        <w:tc>
          <w:tcPr>
            <w:tcW w:w="8238" w:type="dxa"/>
            <w:gridSpan w:val="2"/>
          </w:tcPr>
          <w:p w14:paraId="4A4D6FED" w14:textId="77777777" w:rsidR="006F5EFD" w:rsidRPr="009018CF" w:rsidRDefault="006F5EFD" w:rsidP="00C805A0">
            <w:pPr>
              <w:tabs>
                <w:tab w:val="left" w:pos="1147"/>
              </w:tabs>
              <w:spacing w:after="120"/>
              <w:ind w:left="139" w:right="300"/>
              <w:rPr>
                <w:rFonts w:ascii="Gill Sans MT" w:hAnsi="Gill Sans MT"/>
                <w:sz w:val="22"/>
                <w:szCs w:val="22"/>
              </w:rPr>
            </w:pPr>
            <w:r w:rsidRPr="00B836BB">
              <w:rPr>
                <w:rFonts w:ascii="Gill Sans MT" w:hAnsi="Gill Sans MT"/>
                <w:sz w:val="22"/>
                <w:szCs w:val="22"/>
              </w:rPr>
              <w:t xml:space="preserve">Inspiring Scotland is a registered Scottish charity and one of the world’s largest venture philanthropy organisations. We support over 200 charities across </w:t>
            </w:r>
            <w:r w:rsidR="000F3A43" w:rsidRPr="00B836BB">
              <w:rPr>
                <w:rFonts w:ascii="Gill Sans MT" w:hAnsi="Gill Sans MT"/>
                <w:sz w:val="22"/>
                <w:szCs w:val="22"/>
              </w:rPr>
              <w:t>ten</w:t>
            </w:r>
            <w:r w:rsidRPr="00B836BB">
              <w:rPr>
                <w:rFonts w:ascii="Gill Sans MT" w:hAnsi="Gill Sans MT"/>
                <w:sz w:val="22"/>
                <w:szCs w:val="22"/>
              </w:rPr>
              <w:t xml:space="preserve"> social-impact funds, manage £20m of charity grant-making per annum and have over 30 employees. We are passionate about addressing inequality and improving the </w:t>
            </w:r>
            <w:r w:rsidRPr="009018CF">
              <w:rPr>
                <w:rFonts w:ascii="Gill Sans MT" w:hAnsi="Gill Sans MT"/>
                <w:sz w:val="22"/>
                <w:szCs w:val="22"/>
              </w:rPr>
              <w:t xml:space="preserve">lives of people living in Scotland’s most vulnerable communities. </w:t>
            </w:r>
          </w:p>
          <w:p w14:paraId="17CBC6E5" w14:textId="77777777" w:rsidR="00C67743" w:rsidRPr="009018CF" w:rsidRDefault="00C67743" w:rsidP="00C805A0">
            <w:pPr>
              <w:tabs>
                <w:tab w:val="left" w:pos="1147"/>
              </w:tabs>
              <w:spacing w:after="120"/>
              <w:ind w:left="139" w:right="300"/>
              <w:rPr>
                <w:rFonts w:ascii="Gill Sans MT" w:hAnsi="Gill Sans MT"/>
                <w:sz w:val="22"/>
                <w:szCs w:val="22"/>
              </w:rPr>
            </w:pPr>
            <w:r w:rsidRPr="009018CF">
              <w:rPr>
                <w:rFonts w:ascii="Gill Sans MT" w:hAnsi="Gill Sans MT"/>
                <w:sz w:val="22"/>
                <w:szCs w:val="22"/>
              </w:rPr>
              <w:t>Inspiring Scotland was formed to tackle the long-term, entrenched social problems faced by Scotland. Inspiring Scotland tackles these problems by raising funding from private individuals, trusts and foundations, Scottish Government and local authorities and investing in social funds addressing specific themes such as youth employability, outdoor play and learning, community development and mentoring for care experienced and vulnerable young people</w:t>
            </w:r>
          </w:p>
          <w:p w14:paraId="7F99F2F7" w14:textId="77777777" w:rsidR="006F5EFD" w:rsidRPr="00B836BB" w:rsidRDefault="005E0386" w:rsidP="00C805A0">
            <w:pPr>
              <w:tabs>
                <w:tab w:val="left" w:pos="1147"/>
              </w:tabs>
              <w:spacing w:after="120"/>
              <w:ind w:left="139" w:right="300"/>
              <w:rPr>
                <w:rFonts w:ascii="Gill Sans MT" w:hAnsi="Gill Sans MT"/>
                <w:sz w:val="22"/>
                <w:szCs w:val="22"/>
              </w:rPr>
            </w:pPr>
            <w:r w:rsidRPr="00B836BB">
              <w:rPr>
                <w:rFonts w:ascii="Gill Sans MT" w:hAnsi="Gill Sans MT"/>
                <w:sz w:val="22"/>
                <w:szCs w:val="22"/>
              </w:rPr>
              <w:t xml:space="preserve">We are a collaborative, supportive </w:t>
            </w:r>
            <w:proofErr w:type="spellStart"/>
            <w:r w:rsidRPr="00B836BB">
              <w:rPr>
                <w:rFonts w:ascii="Gill Sans MT" w:hAnsi="Gill Sans MT"/>
                <w:sz w:val="22"/>
                <w:szCs w:val="22"/>
              </w:rPr>
              <w:t>organisation</w:t>
            </w:r>
            <w:proofErr w:type="spellEnd"/>
            <w:r w:rsidRPr="00B836BB">
              <w:rPr>
                <w:rFonts w:ascii="Gill Sans MT" w:hAnsi="Gill Sans MT"/>
                <w:sz w:val="22"/>
                <w:szCs w:val="22"/>
              </w:rPr>
              <w:t xml:space="preserve"> and </w:t>
            </w:r>
            <w:r w:rsidR="00AC687A" w:rsidRPr="00B836BB">
              <w:rPr>
                <w:rFonts w:ascii="Gill Sans MT" w:hAnsi="Gill Sans MT"/>
                <w:sz w:val="22"/>
                <w:szCs w:val="22"/>
              </w:rPr>
              <w:t xml:space="preserve">place high emphasis on team working and sharing best practice </w:t>
            </w:r>
            <w:r w:rsidR="006959BB" w:rsidRPr="00B836BB">
              <w:rPr>
                <w:rFonts w:ascii="Gill Sans MT" w:hAnsi="Gill Sans MT"/>
                <w:sz w:val="22"/>
                <w:szCs w:val="22"/>
              </w:rPr>
              <w:t xml:space="preserve">and learnings </w:t>
            </w:r>
            <w:r w:rsidR="00AC687A" w:rsidRPr="00B836BB">
              <w:rPr>
                <w:rFonts w:ascii="Gill Sans MT" w:hAnsi="Gill Sans MT"/>
                <w:sz w:val="22"/>
                <w:szCs w:val="22"/>
              </w:rPr>
              <w:t xml:space="preserve">both internally and externally. We </w:t>
            </w:r>
            <w:r w:rsidR="006959BB" w:rsidRPr="00B836BB">
              <w:rPr>
                <w:rFonts w:ascii="Gill Sans MT" w:hAnsi="Gill Sans MT"/>
                <w:sz w:val="22"/>
                <w:szCs w:val="22"/>
              </w:rPr>
              <w:t>view</w:t>
            </w:r>
            <w:r w:rsidR="00AC687A" w:rsidRPr="00B836BB">
              <w:rPr>
                <w:rFonts w:ascii="Gill Sans MT" w:hAnsi="Gill Sans MT"/>
                <w:sz w:val="22"/>
                <w:szCs w:val="22"/>
              </w:rPr>
              <w:t xml:space="preserve"> our staff as </w:t>
            </w:r>
            <w:r w:rsidR="000F3A43" w:rsidRPr="00B836BB">
              <w:rPr>
                <w:rFonts w:ascii="Gill Sans MT" w:hAnsi="Gill Sans MT"/>
                <w:sz w:val="22"/>
                <w:szCs w:val="22"/>
              </w:rPr>
              <w:t>a</w:t>
            </w:r>
            <w:r w:rsidR="00AC687A" w:rsidRPr="00B836BB">
              <w:rPr>
                <w:rFonts w:ascii="Gill Sans MT" w:hAnsi="Gill Sans MT"/>
                <w:sz w:val="22"/>
                <w:szCs w:val="22"/>
              </w:rPr>
              <w:t xml:space="preserve">mbassadors for the </w:t>
            </w:r>
            <w:proofErr w:type="spellStart"/>
            <w:r w:rsidR="00AC687A" w:rsidRPr="00B836BB">
              <w:rPr>
                <w:rFonts w:ascii="Gill Sans MT" w:hAnsi="Gill Sans MT"/>
                <w:sz w:val="22"/>
                <w:szCs w:val="22"/>
              </w:rPr>
              <w:t>organi</w:t>
            </w:r>
            <w:r w:rsidR="006959BB" w:rsidRPr="00B836BB">
              <w:rPr>
                <w:rFonts w:ascii="Gill Sans MT" w:hAnsi="Gill Sans MT"/>
                <w:sz w:val="22"/>
                <w:szCs w:val="22"/>
              </w:rPr>
              <w:t>s</w:t>
            </w:r>
            <w:r w:rsidR="00AC687A" w:rsidRPr="00B836BB">
              <w:rPr>
                <w:rFonts w:ascii="Gill Sans MT" w:hAnsi="Gill Sans MT"/>
                <w:sz w:val="22"/>
                <w:szCs w:val="22"/>
              </w:rPr>
              <w:t>ation</w:t>
            </w:r>
            <w:proofErr w:type="spellEnd"/>
            <w:r w:rsidR="00AC687A" w:rsidRPr="00B836BB">
              <w:rPr>
                <w:rFonts w:ascii="Gill Sans MT" w:hAnsi="Gill Sans MT"/>
                <w:sz w:val="22"/>
                <w:szCs w:val="22"/>
              </w:rPr>
              <w:t xml:space="preserve"> and all staff are expected to </w:t>
            </w:r>
            <w:r w:rsidR="006959BB" w:rsidRPr="00B836BB">
              <w:rPr>
                <w:rFonts w:ascii="Gill Sans MT" w:hAnsi="Gill Sans MT"/>
                <w:sz w:val="22"/>
                <w:szCs w:val="22"/>
              </w:rPr>
              <w:t xml:space="preserve">demonstrate high standards in all aspects of their work. </w:t>
            </w:r>
            <w:r w:rsidR="004B13CD" w:rsidRPr="00B836BB">
              <w:rPr>
                <w:rFonts w:ascii="Gill Sans MT" w:hAnsi="Gill Sans MT"/>
                <w:sz w:val="22"/>
                <w:szCs w:val="22"/>
              </w:rPr>
              <w:t xml:space="preserve"> </w:t>
            </w:r>
          </w:p>
          <w:p w14:paraId="500ADB46" w14:textId="77777777" w:rsidR="006959BB" w:rsidRPr="00B836BB" w:rsidRDefault="006959BB" w:rsidP="00C805A0">
            <w:pPr>
              <w:tabs>
                <w:tab w:val="left" w:pos="1147"/>
              </w:tabs>
              <w:spacing w:after="120"/>
              <w:ind w:left="139" w:right="300"/>
              <w:rPr>
                <w:rFonts w:ascii="Gill Sans MT" w:hAnsi="Gill Sans MT"/>
                <w:color w:val="FF0000"/>
                <w:sz w:val="22"/>
                <w:szCs w:val="22"/>
              </w:rPr>
            </w:pPr>
            <w:r w:rsidRPr="00B836BB">
              <w:rPr>
                <w:rFonts w:ascii="Gill Sans MT" w:hAnsi="Gill Sans MT"/>
                <w:sz w:val="22"/>
                <w:szCs w:val="22"/>
              </w:rPr>
              <w:t xml:space="preserve">We are a flexible employer </w:t>
            </w:r>
            <w:r w:rsidR="00811700">
              <w:rPr>
                <w:rFonts w:ascii="Gill Sans MT" w:hAnsi="Gill Sans MT"/>
                <w:sz w:val="22"/>
                <w:szCs w:val="22"/>
              </w:rPr>
              <w:t xml:space="preserve">having won or being shortlisted for national Family Friendly Awards three times </w:t>
            </w:r>
            <w:r w:rsidRPr="00B836BB">
              <w:rPr>
                <w:rFonts w:ascii="Gill Sans MT" w:hAnsi="Gill Sans MT"/>
                <w:sz w:val="22"/>
                <w:szCs w:val="22"/>
              </w:rPr>
              <w:t>and offer an excellent benefits package.</w:t>
            </w:r>
          </w:p>
        </w:tc>
      </w:tr>
      <w:tr w:rsidR="00335543" w:rsidRPr="00265722" w14:paraId="1E842571" w14:textId="77777777" w:rsidTr="00C805A0">
        <w:tc>
          <w:tcPr>
            <w:tcW w:w="2268" w:type="dxa"/>
          </w:tcPr>
          <w:p w14:paraId="2DEC917E" w14:textId="77777777" w:rsidR="00335543" w:rsidRPr="00C67743" w:rsidRDefault="00335543" w:rsidP="0033217B">
            <w:pPr>
              <w:pStyle w:val="TableText"/>
              <w:ind w:left="126"/>
              <w:rPr>
                <w:rFonts w:ascii="Gill Sans MT" w:hAnsi="Gill Sans MT" w:cs="Arial"/>
                <w:b/>
                <w:sz w:val="22"/>
                <w:szCs w:val="22"/>
              </w:rPr>
            </w:pPr>
            <w:r w:rsidRPr="00C67743">
              <w:rPr>
                <w:rFonts w:ascii="Gill Sans MT" w:hAnsi="Gill Sans MT" w:cs="Arial"/>
                <w:b/>
                <w:sz w:val="22"/>
                <w:szCs w:val="22"/>
              </w:rPr>
              <w:t xml:space="preserve">Role Summary </w:t>
            </w:r>
          </w:p>
        </w:tc>
        <w:tc>
          <w:tcPr>
            <w:tcW w:w="8238" w:type="dxa"/>
            <w:gridSpan w:val="2"/>
          </w:tcPr>
          <w:p w14:paraId="67966A8F" w14:textId="77777777" w:rsidR="00994B43" w:rsidRPr="00796DAF" w:rsidRDefault="00994B43" w:rsidP="00C805A0">
            <w:pPr>
              <w:pStyle w:val="TableText"/>
              <w:widowControl w:val="0"/>
              <w:tabs>
                <w:tab w:val="left" w:pos="1147"/>
              </w:tabs>
              <w:overflowPunct/>
              <w:spacing w:line="240" w:lineRule="auto"/>
              <w:ind w:left="139" w:right="300"/>
              <w:textAlignment w:val="auto"/>
              <w:rPr>
                <w:rFonts w:ascii="Gill Sans MT" w:hAnsi="Gill Sans MT" w:cs="Arial"/>
                <w:sz w:val="22"/>
                <w:szCs w:val="22"/>
              </w:rPr>
            </w:pPr>
            <w:r w:rsidRPr="00796DAF">
              <w:rPr>
                <w:rFonts w:ascii="Gill Sans MT" w:hAnsi="Gill Sans MT" w:cs="Arial"/>
                <w:sz w:val="22"/>
                <w:szCs w:val="22"/>
              </w:rPr>
              <w:t xml:space="preserve">The Business Support Assistant will form a key part of Inspiring Scotland’s central core team.  Working closely with the Projects &amp; IT Executive to support the Head of Funds manage an annual rolling </w:t>
            </w:r>
            <w:proofErr w:type="spellStart"/>
            <w:r w:rsidRPr="00796DAF">
              <w:rPr>
                <w:rFonts w:ascii="Gill Sans MT" w:hAnsi="Gill Sans MT" w:cs="Arial"/>
                <w:sz w:val="22"/>
                <w:szCs w:val="22"/>
              </w:rPr>
              <w:t>programme</w:t>
            </w:r>
            <w:proofErr w:type="spellEnd"/>
            <w:r w:rsidRPr="00796DAF">
              <w:rPr>
                <w:rFonts w:ascii="Gill Sans MT" w:hAnsi="Gill Sans MT" w:cs="Arial"/>
                <w:sz w:val="22"/>
                <w:szCs w:val="22"/>
              </w:rPr>
              <w:t xml:space="preserve"> of activity.  </w:t>
            </w:r>
          </w:p>
          <w:p w14:paraId="1082DD59" w14:textId="77777777" w:rsidR="00994B43" w:rsidRPr="00796DAF" w:rsidRDefault="00994B43" w:rsidP="00C805A0">
            <w:pPr>
              <w:pStyle w:val="TableText"/>
              <w:widowControl w:val="0"/>
              <w:tabs>
                <w:tab w:val="left" w:pos="1147"/>
              </w:tabs>
              <w:overflowPunct/>
              <w:spacing w:line="240" w:lineRule="auto"/>
              <w:ind w:left="139" w:right="300"/>
              <w:textAlignment w:val="auto"/>
              <w:rPr>
                <w:rFonts w:ascii="Gill Sans MT" w:hAnsi="Gill Sans MT" w:cs="Arial"/>
                <w:sz w:val="22"/>
                <w:szCs w:val="22"/>
              </w:rPr>
            </w:pPr>
          </w:p>
          <w:p w14:paraId="07725A4E" w14:textId="3E6C6077" w:rsidR="00994B43" w:rsidRPr="00796DAF" w:rsidRDefault="00994B43" w:rsidP="00C805A0">
            <w:pPr>
              <w:pStyle w:val="TableText"/>
              <w:widowControl w:val="0"/>
              <w:tabs>
                <w:tab w:val="left" w:pos="1147"/>
              </w:tabs>
              <w:overflowPunct/>
              <w:spacing w:line="240" w:lineRule="auto"/>
              <w:ind w:left="139" w:right="300"/>
              <w:textAlignment w:val="auto"/>
              <w:rPr>
                <w:rFonts w:ascii="Gill Sans MT" w:hAnsi="Gill Sans MT" w:cs="Arial"/>
                <w:sz w:val="22"/>
                <w:szCs w:val="22"/>
              </w:rPr>
            </w:pPr>
            <w:r w:rsidRPr="00796DAF">
              <w:rPr>
                <w:rFonts w:ascii="Gill Sans MT" w:hAnsi="Gill Sans MT" w:cs="Arial"/>
                <w:sz w:val="22"/>
                <w:szCs w:val="22"/>
              </w:rPr>
              <w:t xml:space="preserve">With the growth of activity from across Inspiring Scotland’s funds, we are seeking a confident and pro-active Business Support Assistant to help us to maintain our high standards of professionalism and </w:t>
            </w:r>
            <w:proofErr w:type="spellStart"/>
            <w:r w:rsidRPr="00796DAF">
              <w:rPr>
                <w:rFonts w:ascii="Gill Sans MT" w:hAnsi="Gill Sans MT" w:cs="Arial"/>
                <w:sz w:val="22"/>
                <w:szCs w:val="22"/>
              </w:rPr>
              <w:t>organisation</w:t>
            </w:r>
            <w:proofErr w:type="spellEnd"/>
            <w:r w:rsidRPr="00796DAF">
              <w:rPr>
                <w:rFonts w:ascii="Gill Sans MT" w:hAnsi="Gill Sans MT" w:cs="Arial"/>
                <w:sz w:val="22"/>
                <w:szCs w:val="22"/>
              </w:rPr>
              <w:t xml:space="preserve">.   </w:t>
            </w:r>
          </w:p>
          <w:p w14:paraId="48FF13F0" w14:textId="77777777" w:rsidR="00994B43" w:rsidRPr="00796DAF" w:rsidRDefault="00994B43" w:rsidP="00C805A0">
            <w:pPr>
              <w:pStyle w:val="TableText"/>
              <w:widowControl w:val="0"/>
              <w:tabs>
                <w:tab w:val="left" w:pos="1147"/>
              </w:tabs>
              <w:overflowPunct/>
              <w:spacing w:line="240" w:lineRule="auto"/>
              <w:ind w:left="139" w:right="300"/>
              <w:textAlignment w:val="auto"/>
              <w:rPr>
                <w:rFonts w:ascii="Gill Sans MT" w:hAnsi="Gill Sans MT" w:cs="Arial"/>
                <w:b/>
                <w:sz w:val="22"/>
                <w:szCs w:val="22"/>
              </w:rPr>
            </w:pPr>
          </w:p>
          <w:p w14:paraId="7CACC177" w14:textId="77777777" w:rsidR="00994B43" w:rsidRPr="00796DAF" w:rsidRDefault="00994B43" w:rsidP="00C805A0">
            <w:pPr>
              <w:pStyle w:val="TableText"/>
              <w:widowControl w:val="0"/>
              <w:tabs>
                <w:tab w:val="left" w:pos="1147"/>
              </w:tabs>
              <w:overflowPunct/>
              <w:spacing w:line="240" w:lineRule="auto"/>
              <w:ind w:left="139" w:right="300"/>
              <w:textAlignment w:val="auto"/>
              <w:rPr>
                <w:rFonts w:ascii="Gill Sans MT" w:hAnsi="Gill Sans MT" w:cs="Arial"/>
                <w:sz w:val="22"/>
                <w:szCs w:val="22"/>
              </w:rPr>
            </w:pPr>
            <w:r w:rsidRPr="00796DAF">
              <w:rPr>
                <w:rFonts w:ascii="Gill Sans MT" w:hAnsi="Gill Sans MT" w:cs="Arial"/>
                <w:sz w:val="22"/>
                <w:szCs w:val="22"/>
              </w:rPr>
              <w:t xml:space="preserve">As a new role, this offers candidates the opportunity to shape the role, bring ideas and enthusiasm to enhance what is currently delivered. </w:t>
            </w:r>
          </w:p>
          <w:p w14:paraId="0A86E5EC" w14:textId="77777777" w:rsidR="00994B43" w:rsidRPr="00796DAF" w:rsidRDefault="00994B43" w:rsidP="00C805A0">
            <w:pPr>
              <w:pStyle w:val="TableText"/>
              <w:widowControl w:val="0"/>
              <w:tabs>
                <w:tab w:val="left" w:pos="1147"/>
              </w:tabs>
              <w:overflowPunct/>
              <w:spacing w:line="240" w:lineRule="auto"/>
              <w:ind w:left="139" w:right="300"/>
              <w:textAlignment w:val="auto"/>
              <w:rPr>
                <w:rFonts w:ascii="Gill Sans MT" w:hAnsi="Gill Sans MT" w:cs="Arial"/>
                <w:sz w:val="22"/>
                <w:szCs w:val="22"/>
              </w:rPr>
            </w:pPr>
          </w:p>
          <w:p w14:paraId="742F5397" w14:textId="77777777" w:rsidR="00994B43" w:rsidRPr="00796DAF" w:rsidRDefault="00994B43" w:rsidP="00C805A0">
            <w:pPr>
              <w:pStyle w:val="TableText"/>
              <w:widowControl w:val="0"/>
              <w:tabs>
                <w:tab w:val="left" w:pos="1147"/>
              </w:tabs>
              <w:overflowPunct/>
              <w:spacing w:line="240" w:lineRule="auto"/>
              <w:ind w:left="139" w:right="300"/>
              <w:textAlignment w:val="auto"/>
              <w:rPr>
                <w:rFonts w:ascii="Gill Sans MT" w:hAnsi="Gill Sans MT" w:cs="Arial"/>
                <w:sz w:val="22"/>
                <w:szCs w:val="22"/>
              </w:rPr>
            </w:pPr>
            <w:r w:rsidRPr="00796DAF">
              <w:rPr>
                <w:rFonts w:ascii="Gill Sans MT" w:hAnsi="Gill Sans MT" w:cs="Arial"/>
                <w:sz w:val="22"/>
                <w:szCs w:val="22"/>
              </w:rPr>
              <w:t xml:space="preserve">This role would be ideal for someone who is excited to be part of a vibrant and effective charity with offers a culture of team work and flexibility. </w:t>
            </w:r>
          </w:p>
          <w:p w14:paraId="56A6C549" w14:textId="77777777" w:rsidR="00994B43" w:rsidRPr="00796DAF" w:rsidRDefault="00994B43" w:rsidP="00C805A0">
            <w:pPr>
              <w:pStyle w:val="TableText"/>
              <w:widowControl w:val="0"/>
              <w:tabs>
                <w:tab w:val="left" w:pos="1147"/>
              </w:tabs>
              <w:overflowPunct/>
              <w:spacing w:line="240" w:lineRule="auto"/>
              <w:ind w:left="139" w:right="300"/>
              <w:textAlignment w:val="auto"/>
              <w:rPr>
                <w:rFonts w:ascii="Gill Sans MT" w:hAnsi="Gill Sans MT" w:cs="Arial"/>
                <w:sz w:val="22"/>
                <w:szCs w:val="22"/>
              </w:rPr>
            </w:pPr>
          </w:p>
          <w:p w14:paraId="56EB5E0E" w14:textId="77777777" w:rsidR="00335543" w:rsidRPr="00B836BB" w:rsidRDefault="00994B43" w:rsidP="00C805A0">
            <w:pPr>
              <w:spacing w:line="252" w:lineRule="auto"/>
              <w:ind w:left="139"/>
              <w:rPr>
                <w:rFonts w:ascii="Gill Sans MT" w:hAnsi="Gill Sans MT"/>
                <w:sz w:val="22"/>
                <w:szCs w:val="22"/>
              </w:rPr>
            </w:pPr>
            <w:r w:rsidRPr="00796DAF">
              <w:rPr>
                <w:rFonts w:ascii="Gill Sans MT" w:hAnsi="Gill Sans MT" w:cs="Arial"/>
                <w:sz w:val="22"/>
                <w:szCs w:val="22"/>
              </w:rPr>
              <w:t>More of all we want someone who will share Inspiring Scotland’s values, by being bold, compassionate, knowledgeable and effective.</w:t>
            </w:r>
            <w:r>
              <w:rPr>
                <w:rFonts w:ascii="Gill Sans MT" w:hAnsi="Gill Sans MT" w:cs="Arial"/>
                <w:b/>
              </w:rPr>
              <w:t xml:space="preserve">  </w:t>
            </w:r>
          </w:p>
        </w:tc>
      </w:tr>
      <w:bookmarkEnd w:id="0"/>
      <w:tr w:rsidR="000C10E4" w:rsidRPr="00265722" w14:paraId="78C399BC" w14:textId="77777777" w:rsidTr="00C805A0">
        <w:tc>
          <w:tcPr>
            <w:tcW w:w="2268" w:type="dxa"/>
          </w:tcPr>
          <w:p w14:paraId="4E9D182C" w14:textId="77777777" w:rsidR="000C10E4" w:rsidRPr="00C67743" w:rsidRDefault="00801B8E" w:rsidP="0033217B">
            <w:pPr>
              <w:pStyle w:val="TableText"/>
              <w:ind w:left="126"/>
              <w:rPr>
                <w:rFonts w:ascii="Gill Sans MT" w:hAnsi="Gill Sans MT" w:cs="Arial"/>
                <w:b/>
                <w:sz w:val="22"/>
                <w:szCs w:val="22"/>
              </w:rPr>
            </w:pPr>
            <w:r w:rsidRPr="00C67743">
              <w:rPr>
                <w:rFonts w:ascii="Gill Sans MT" w:hAnsi="Gill Sans MT" w:cs="Arial"/>
                <w:b/>
                <w:sz w:val="22"/>
                <w:szCs w:val="22"/>
              </w:rPr>
              <w:t xml:space="preserve">Working </w:t>
            </w:r>
            <w:r w:rsidR="00957678" w:rsidRPr="00C67743">
              <w:rPr>
                <w:rFonts w:ascii="Gill Sans MT" w:hAnsi="Gill Sans MT" w:cs="Arial"/>
                <w:b/>
                <w:sz w:val="22"/>
                <w:szCs w:val="22"/>
              </w:rPr>
              <w:t>arrangements</w:t>
            </w:r>
          </w:p>
        </w:tc>
        <w:tc>
          <w:tcPr>
            <w:tcW w:w="8238" w:type="dxa"/>
            <w:gridSpan w:val="2"/>
          </w:tcPr>
          <w:p w14:paraId="7BB52BB1" w14:textId="77777777" w:rsidR="00C67743" w:rsidRPr="00C805A0" w:rsidRDefault="00B15F18" w:rsidP="00D33C40">
            <w:pPr>
              <w:tabs>
                <w:tab w:val="left" w:pos="1147"/>
              </w:tabs>
              <w:spacing w:after="120"/>
              <w:ind w:left="139" w:right="300"/>
              <w:rPr>
                <w:rFonts w:ascii="Gill Sans MT" w:hAnsi="Gill Sans MT"/>
                <w:sz w:val="22"/>
                <w:szCs w:val="22"/>
              </w:rPr>
            </w:pPr>
            <w:r w:rsidRPr="00C805A0">
              <w:rPr>
                <w:noProof/>
              </w:rPr>
              <w:drawing>
                <wp:anchor distT="0" distB="0" distL="114300" distR="114300" simplePos="0" relativeHeight="251658240" behindDoc="0" locked="0" layoutInCell="1" allowOverlap="1" wp14:anchorId="45C9F91C" wp14:editId="70667745">
                  <wp:simplePos x="0" y="0"/>
                  <wp:positionH relativeFrom="column">
                    <wp:posOffset>3829050</wp:posOffset>
                  </wp:positionH>
                  <wp:positionV relativeFrom="paragraph">
                    <wp:posOffset>40005</wp:posOffset>
                  </wp:positionV>
                  <wp:extent cx="1229360" cy="69532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936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05A0" w:rsidRPr="00C805A0">
              <w:rPr>
                <w:rFonts w:ascii="Gill Sans MT" w:hAnsi="Gill Sans MT"/>
                <w:sz w:val="22"/>
                <w:szCs w:val="22"/>
              </w:rPr>
              <w:t>0.7 FTE</w:t>
            </w:r>
            <w:r w:rsidR="00C805A0">
              <w:rPr>
                <w:rFonts w:ascii="Gill Sans MT" w:hAnsi="Gill Sans MT"/>
                <w:sz w:val="22"/>
                <w:szCs w:val="22"/>
              </w:rPr>
              <w:t xml:space="preserve">, </w:t>
            </w:r>
            <w:r w:rsidR="00E347AF">
              <w:rPr>
                <w:rFonts w:ascii="Gill Sans MT" w:hAnsi="Gill Sans MT"/>
                <w:sz w:val="22"/>
                <w:szCs w:val="22"/>
              </w:rPr>
              <w:t xml:space="preserve">up </w:t>
            </w:r>
            <w:r w:rsidR="00C805A0">
              <w:rPr>
                <w:rFonts w:ascii="Gill Sans MT" w:hAnsi="Gill Sans MT"/>
                <w:sz w:val="22"/>
                <w:szCs w:val="22"/>
              </w:rPr>
              <w:t xml:space="preserve">to 25 </w:t>
            </w:r>
            <w:r w:rsidRPr="00C805A0">
              <w:rPr>
                <w:rFonts w:ascii="Gill Sans MT" w:hAnsi="Gill Sans MT"/>
                <w:sz w:val="22"/>
                <w:szCs w:val="22"/>
              </w:rPr>
              <w:t xml:space="preserve">hours a </w:t>
            </w:r>
            <w:r w:rsidR="00957678" w:rsidRPr="00C805A0">
              <w:rPr>
                <w:rFonts w:ascii="Gill Sans MT" w:hAnsi="Gill Sans MT"/>
                <w:sz w:val="22"/>
                <w:szCs w:val="22"/>
              </w:rPr>
              <w:t>week</w:t>
            </w:r>
            <w:r w:rsidR="00335543" w:rsidRPr="00C805A0">
              <w:rPr>
                <w:rFonts w:ascii="Gill Sans MT" w:hAnsi="Gill Sans MT"/>
                <w:sz w:val="22"/>
                <w:szCs w:val="22"/>
              </w:rPr>
              <w:t xml:space="preserve"> which can be </w:t>
            </w:r>
            <w:r w:rsidR="00957678" w:rsidRPr="00C805A0">
              <w:rPr>
                <w:rFonts w:ascii="Gill Sans MT" w:hAnsi="Gill Sans MT"/>
                <w:sz w:val="22"/>
                <w:szCs w:val="22"/>
              </w:rPr>
              <w:t>delivered flexibly</w:t>
            </w:r>
            <w:r w:rsidR="00D66CE5" w:rsidRPr="00C805A0">
              <w:rPr>
                <w:rFonts w:ascii="Gill Sans MT" w:hAnsi="Gill Sans MT"/>
                <w:sz w:val="22"/>
                <w:szCs w:val="22"/>
              </w:rPr>
              <w:t xml:space="preserve">, although ideally hours would cover </w:t>
            </w:r>
            <w:r w:rsidR="00BC006D" w:rsidRPr="00C805A0">
              <w:rPr>
                <w:rFonts w:ascii="Gill Sans MT" w:hAnsi="Gill Sans MT"/>
                <w:sz w:val="22"/>
                <w:szCs w:val="22"/>
              </w:rPr>
              <w:t xml:space="preserve">the core times of </w:t>
            </w:r>
            <w:r w:rsidR="00D66CE5" w:rsidRPr="00C805A0">
              <w:rPr>
                <w:rFonts w:ascii="Gill Sans MT" w:hAnsi="Gill Sans MT"/>
                <w:sz w:val="22"/>
                <w:szCs w:val="22"/>
              </w:rPr>
              <w:t xml:space="preserve">9.30/10am </w:t>
            </w:r>
            <w:r w:rsidR="007C328D" w:rsidRPr="00C805A0">
              <w:rPr>
                <w:rFonts w:ascii="Gill Sans MT" w:hAnsi="Gill Sans MT"/>
                <w:sz w:val="22"/>
                <w:szCs w:val="22"/>
              </w:rPr>
              <w:t>to 3-3.30pm</w:t>
            </w:r>
            <w:r w:rsidR="00C805A0">
              <w:rPr>
                <w:rFonts w:ascii="Gill Sans MT" w:hAnsi="Gill Sans MT"/>
                <w:sz w:val="22"/>
                <w:szCs w:val="22"/>
              </w:rPr>
              <w:t xml:space="preserve"> 4 days a week</w:t>
            </w:r>
            <w:r w:rsidR="007C328D" w:rsidRPr="00C805A0">
              <w:rPr>
                <w:rFonts w:ascii="Gill Sans MT" w:hAnsi="Gill Sans MT"/>
                <w:sz w:val="22"/>
                <w:szCs w:val="22"/>
              </w:rPr>
              <w:t>.</w:t>
            </w:r>
            <w:r w:rsidR="00335543" w:rsidRPr="00C805A0">
              <w:rPr>
                <w:rFonts w:ascii="Gill Sans MT" w:hAnsi="Gill Sans MT"/>
                <w:sz w:val="22"/>
                <w:szCs w:val="22"/>
              </w:rPr>
              <w:t xml:space="preserve"> </w:t>
            </w:r>
          </w:p>
          <w:p w14:paraId="705A3217" w14:textId="77777777" w:rsidR="00BC006D" w:rsidRPr="00C805A0" w:rsidRDefault="00B0201E" w:rsidP="00D33C40">
            <w:pPr>
              <w:tabs>
                <w:tab w:val="left" w:pos="1147"/>
              </w:tabs>
              <w:spacing w:after="120"/>
              <w:ind w:left="139" w:right="300"/>
              <w:rPr>
                <w:rFonts w:ascii="Gill Sans MT" w:hAnsi="Gill Sans MT"/>
                <w:sz w:val="22"/>
                <w:szCs w:val="22"/>
              </w:rPr>
            </w:pPr>
            <w:r w:rsidRPr="00C805A0">
              <w:rPr>
                <w:rFonts w:ascii="Gill Sans MT" w:hAnsi="Gill Sans MT"/>
                <w:sz w:val="22"/>
                <w:szCs w:val="22"/>
              </w:rPr>
              <w:t>Your main base will be the Inspiring Scotland office in Edinburgh</w:t>
            </w:r>
            <w:r w:rsidR="00E347AF">
              <w:rPr>
                <w:rFonts w:ascii="Gill Sans MT" w:hAnsi="Gill Sans MT"/>
                <w:sz w:val="22"/>
                <w:szCs w:val="22"/>
              </w:rPr>
              <w:t>.</w:t>
            </w:r>
            <w:r w:rsidRPr="00C805A0">
              <w:rPr>
                <w:rFonts w:ascii="Gill Sans MT" w:hAnsi="Gill Sans MT"/>
                <w:sz w:val="22"/>
                <w:szCs w:val="22"/>
              </w:rPr>
              <w:t xml:space="preserve"> </w:t>
            </w:r>
            <w:r w:rsidR="00AD51F4" w:rsidRPr="00C805A0">
              <w:rPr>
                <w:rFonts w:ascii="Gill Sans MT" w:hAnsi="Gill Sans MT"/>
                <w:sz w:val="22"/>
                <w:szCs w:val="22"/>
              </w:rPr>
              <w:t>Occasional travel will be required for meetings</w:t>
            </w:r>
            <w:r w:rsidRPr="00C805A0">
              <w:rPr>
                <w:rFonts w:ascii="Gill Sans MT" w:hAnsi="Gill Sans MT"/>
                <w:sz w:val="22"/>
                <w:szCs w:val="22"/>
              </w:rPr>
              <w:t xml:space="preserve"> and events.  </w:t>
            </w:r>
          </w:p>
          <w:p w14:paraId="4F4081E2" w14:textId="77777777" w:rsidR="000C10E4" w:rsidRPr="00C805A0" w:rsidRDefault="00B0201E" w:rsidP="00D33C40">
            <w:pPr>
              <w:tabs>
                <w:tab w:val="left" w:pos="1147"/>
              </w:tabs>
              <w:spacing w:after="120"/>
              <w:ind w:left="139" w:right="300"/>
              <w:rPr>
                <w:rFonts w:ascii="Gill Sans MT" w:hAnsi="Gill Sans MT"/>
                <w:sz w:val="22"/>
                <w:szCs w:val="22"/>
              </w:rPr>
            </w:pPr>
            <w:r w:rsidRPr="00C805A0">
              <w:rPr>
                <w:rFonts w:ascii="Gill Sans MT" w:hAnsi="Gill Sans MT"/>
                <w:sz w:val="22"/>
                <w:szCs w:val="22"/>
              </w:rPr>
              <w:t>Inspiring Scotland is a family friendly and flexible employer looking to ensure a work home life</w:t>
            </w:r>
            <w:r w:rsidR="00207819" w:rsidRPr="00C805A0">
              <w:rPr>
                <w:rFonts w:ascii="Gill Sans MT" w:hAnsi="Gill Sans MT"/>
                <w:sz w:val="22"/>
                <w:szCs w:val="22"/>
              </w:rPr>
              <w:t xml:space="preserve"> balance</w:t>
            </w:r>
            <w:r w:rsidR="005C74A6" w:rsidRPr="00C805A0">
              <w:rPr>
                <w:rFonts w:ascii="Gill Sans MT" w:hAnsi="Gill Sans MT"/>
                <w:sz w:val="22"/>
                <w:szCs w:val="22"/>
              </w:rPr>
              <w:t xml:space="preserve"> for all employe</w:t>
            </w:r>
            <w:r w:rsidR="00C67743" w:rsidRPr="00C805A0">
              <w:rPr>
                <w:rFonts w:ascii="Gill Sans MT" w:hAnsi="Gill Sans MT"/>
                <w:sz w:val="22"/>
                <w:szCs w:val="22"/>
              </w:rPr>
              <w:t>es</w:t>
            </w:r>
            <w:r w:rsidR="008E1E81" w:rsidRPr="00C805A0">
              <w:rPr>
                <w:rFonts w:ascii="Gill Sans MT" w:hAnsi="Gill Sans MT"/>
                <w:sz w:val="22"/>
                <w:szCs w:val="22"/>
              </w:rPr>
              <w:t xml:space="preserve">. </w:t>
            </w:r>
          </w:p>
        </w:tc>
      </w:tr>
      <w:tr w:rsidR="00BD0441" w:rsidRPr="00265722" w14:paraId="60183907" w14:textId="77777777" w:rsidTr="00C805A0">
        <w:tc>
          <w:tcPr>
            <w:tcW w:w="2268" w:type="dxa"/>
          </w:tcPr>
          <w:p w14:paraId="02EDAAF3" w14:textId="77777777" w:rsidR="00BD0441" w:rsidRPr="00C67743" w:rsidRDefault="00BD0441" w:rsidP="0033217B">
            <w:pPr>
              <w:pStyle w:val="TableText"/>
              <w:ind w:left="126"/>
              <w:rPr>
                <w:rFonts w:ascii="Gill Sans MT" w:hAnsi="Gill Sans MT" w:cs="Arial"/>
                <w:b/>
                <w:sz w:val="22"/>
                <w:szCs w:val="22"/>
              </w:rPr>
            </w:pPr>
            <w:r w:rsidRPr="00C67743">
              <w:rPr>
                <w:rFonts w:ascii="Gill Sans MT" w:hAnsi="Gill Sans MT" w:cs="Arial"/>
                <w:b/>
                <w:sz w:val="22"/>
                <w:szCs w:val="22"/>
              </w:rPr>
              <w:t>Report</w:t>
            </w:r>
            <w:r w:rsidR="00801B8E" w:rsidRPr="00C67743">
              <w:rPr>
                <w:rFonts w:ascii="Gill Sans MT" w:hAnsi="Gill Sans MT" w:cs="Arial"/>
                <w:b/>
                <w:sz w:val="22"/>
                <w:szCs w:val="22"/>
              </w:rPr>
              <w:t>ing</w:t>
            </w:r>
            <w:r w:rsidRPr="00C67743">
              <w:rPr>
                <w:rFonts w:ascii="Gill Sans MT" w:hAnsi="Gill Sans MT" w:cs="Arial"/>
                <w:b/>
                <w:sz w:val="22"/>
                <w:szCs w:val="22"/>
              </w:rPr>
              <w:t xml:space="preserve"> </w:t>
            </w:r>
            <w:r w:rsidR="00801B8E" w:rsidRPr="00C67743">
              <w:rPr>
                <w:rFonts w:ascii="Gill Sans MT" w:hAnsi="Gill Sans MT" w:cs="Arial"/>
                <w:b/>
                <w:sz w:val="22"/>
                <w:szCs w:val="22"/>
              </w:rPr>
              <w:t>t</w:t>
            </w:r>
            <w:r w:rsidRPr="00C67743">
              <w:rPr>
                <w:rFonts w:ascii="Gill Sans MT" w:hAnsi="Gill Sans MT" w:cs="Arial"/>
                <w:b/>
                <w:sz w:val="22"/>
                <w:szCs w:val="22"/>
              </w:rPr>
              <w:t>o</w:t>
            </w:r>
          </w:p>
        </w:tc>
        <w:tc>
          <w:tcPr>
            <w:tcW w:w="8238" w:type="dxa"/>
            <w:gridSpan w:val="2"/>
          </w:tcPr>
          <w:p w14:paraId="72C3E43F" w14:textId="77777777" w:rsidR="00BD0441" w:rsidRPr="009018CF" w:rsidRDefault="00D33C40" w:rsidP="001404F8">
            <w:pPr>
              <w:tabs>
                <w:tab w:val="left" w:pos="1147"/>
              </w:tabs>
              <w:spacing w:after="120"/>
              <w:ind w:right="300"/>
              <w:rPr>
                <w:rFonts w:ascii="Gill Sans MT" w:hAnsi="Gill Sans MT"/>
                <w:sz w:val="22"/>
                <w:szCs w:val="22"/>
              </w:rPr>
            </w:pPr>
            <w:r>
              <w:rPr>
                <w:rFonts w:ascii="Gill Sans MT" w:hAnsi="Gill Sans MT"/>
                <w:sz w:val="22"/>
                <w:szCs w:val="22"/>
              </w:rPr>
              <w:t xml:space="preserve"> </w:t>
            </w:r>
            <w:r w:rsidR="00AD51F4">
              <w:rPr>
                <w:rFonts w:ascii="Gill Sans MT" w:hAnsi="Gill Sans MT"/>
                <w:sz w:val="22"/>
                <w:szCs w:val="22"/>
              </w:rPr>
              <w:t>Projects &amp; IT Executive</w:t>
            </w:r>
          </w:p>
        </w:tc>
      </w:tr>
      <w:tr w:rsidR="00BD0441" w:rsidRPr="00265722" w14:paraId="7AFA0384" w14:textId="77777777" w:rsidTr="00C805A0">
        <w:tc>
          <w:tcPr>
            <w:tcW w:w="2268" w:type="dxa"/>
          </w:tcPr>
          <w:p w14:paraId="1C50A0EE" w14:textId="77777777" w:rsidR="00BD0441" w:rsidRPr="00C67743" w:rsidRDefault="00506DED" w:rsidP="0033217B">
            <w:pPr>
              <w:pStyle w:val="TableText"/>
              <w:ind w:left="126"/>
              <w:rPr>
                <w:rFonts w:ascii="Gill Sans MT" w:hAnsi="Gill Sans MT" w:cs="Arial"/>
                <w:b/>
                <w:sz w:val="22"/>
                <w:szCs w:val="22"/>
              </w:rPr>
            </w:pPr>
            <w:r w:rsidRPr="00C67743">
              <w:rPr>
                <w:rFonts w:ascii="Gill Sans MT" w:hAnsi="Gill Sans MT" w:cs="Arial"/>
                <w:b/>
                <w:sz w:val="22"/>
                <w:szCs w:val="22"/>
              </w:rPr>
              <w:t>Key relationships</w:t>
            </w:r>
          </w:p>
        </w:tc>
        <w:tc>
          <w:tcPr>
            <w:tcW w:w="8238" w:type="dxa"/>
            <w:gridSpan w:val="2"/>
          </w:tcPr>
          <w:p w14:paraId="5C3A86B4" w14:textId="77777777" w:rsidR="00B0201E" w:rsidRPr="00C67743" w:rsidRDefault="00D33C40" w:rsidP="00B0201E">
            <w:pPr>
              <w:spacing w:line="252" w:lineRule="auto"/>
              <w:jc w:val="both"/>
              <w:rPr>
                <w:rFonts w:ascii="Gill Sans MT" w:hAnsi="Gill Sans MT" w:cs="Arial"/>
                <w:sz w:val="22"/>
                <w:szCs w:val="22"/>
              </w:rPr>
            </w:pPr>
            <w:r>
              <w:rPr>
                <w:rFonts w:ascii="Gill Sans MT" w:hAnsi="Gill Sans MT" w:cs="Arial"/>
                <w:sz w:val="22"/>
                <w:szCs w:val="22"/>
              </w:rPr>
              <w:t xml:space="preserve"> </w:t>
            </w:r>
            <w:r w:rsidR="00B0201E" w:rsidRPr="00C67743">
              <w:rPr>
                <w:rFonts w:ascii="Gill Sans MT" w:hAnsi="Gill Sans MT" w:cs="Arial"/>
                <w:sz w:val="22"/>
                <w:szCs w:val="22"/>
              </w:rPr>
              <w:t xml:space="preserve">Internal: </w:t>
            </w:r>
            <w:r w:rsidR="00AD51F4">
              <w:rPr>
                <w:rFonts w:ascii="Gill Sans MT" w:hAnsi="Gill Sans MT"/>
                <w:sz w:val="22"/>
                <w:szCs w:val="22"/>
              </w:rPr>
              <w:t>Projects &amp; IT Executive, Head of Funds, Performance Advisors</w:t>
            </w:r>
            <w:r w:rsidR="00BC006D">
              <w:rPr>
                <w:rFonts w:ascii="Gill Sans MT" w:hAnsi="Gill Sans MT"/>
                <w:sz w:val="22"/>
                <w:szCs w:val="22"/>
              </w:rPr>
              <w:t xml:space="preserve">, Communications team.  </w:t>
            </w:r>
          </w:p>
          <w:p w14:paraId="4C4E82BA" w14:textId="77777777" w:rsidR="009018CF" w:rsidRPr="00C97681" w:rsidRDefault="00B0201E" w:rsidP="00C97681">
            <w:pPr>
              <w:spacing w:line="252" w:lineRule="auto"/>
              <w:ind w:left="139"/>
              <w:rPr>
                <w:rFonts w:ascii="Gill Sans MT" w:hAnsi="Gill Sans MT" w:cs="Arial"/>
                <w:sz w:val="22"/>
                <w:szCs w:val="22"/>
              </w:rPr>
            </w:pPr>
            <w:r w:rsidRPr="00C805A0">
              <w:rPr>
                <w:rFonts w:ascii="Gill Sans MT" w:hAnsi="Gill Sans MT" w:cs="Arial"/>
                <w:sz w:val="22"/>
                <w:szCs w:val="22"/>
              </w:rPr>
              <w:lastRenderedPageBreak/>
              <w:t xml:space="preserve">External: </w:t>
            </w:r>
            <w:r w:rsidR="00AD51F4" w:rsidRPr="00C805A0">
              <w:rPr>
                <w:rFonts w:ascii="Gill Sans MT" w:hAnsi="Gill Sans MT" w:cs="Arial"/>
                <w:sz w:val="22"/>
                <w:szCs w:val="22"/>
              </w:rPr>
              <w:t>A wide range of external stakeholders including funded charities</w:t>
            </w:r>
            <w:r w:rsidR="00BC006D" w:rsidRPr="00C805A0">
              <w:rPr>
                <w:rFonts w:ascii="Gill Sans MT" w:hAnsi="Gill Sans MT" w:cs="Arial"/>
                <w:sz w:val="22"/>
                <w:szCs w:val="22"/>
              </w:rPr>
              <w:t xml:space="preserve"> and a range of external suppliers.  </w:t>
            </w:r>
          </w:p>
        </w:tc>
      </w:tr>
      <w:tr w:rsidR="00811700" w:rsidRPr="00B15F18" w14:paraId="104E90A6" w14:textId="77777777" w:rsidTr="00C805A0">
        <w:tc>
          <w:tcPr>
            <w:tcW w:w="2268" w:type="dxa"/>
          </w:tcPr>
          <w:p w14:paraId="6465D902" w14:textId="77777777" w:rsidR="00811700" w:rsidRPr="00B15F18" w:rsidRDefault="00811700" w:rsidP="003F226A">
            <w:pPr>
              <w:pStyle w:val="TableText"/>
              <w:ind w:left="126"/>
              <w:rPr>
                <w:rFonts w:ascii="Gill Sans MT" w:hAnsi="Gill Sans MT" w:cs="Arial"/>
                <w:b/>
                <w:sz w:val="22"/>
                <w:szCs w:val="22"/>
              </w:rPr>
            </w:pPr>
            <w:r w:rsidRPr="00B15F18">
              <w:rPr>
                <w:rFonts w:ascii="Gill Sans MT" w:hAnsi="Gill Sans MT" w:cs="Arial"/>
                <w:b/>
                <w:sz w:val="22"/>
                <w:szCs w:val="22"/>
              </w:rPr>
              <w:lastRenderedPageBreak/>
              <w:t xml:space="preserve">Salary </w:t>
            </w:r>
          </w:p>
        </w:tc>
        <w:tc>
          <w:tcPr>
            <w:tcW w:w="8238" w:type="dxa"/>
            <w:gridSpan w:val="2"/>
          </w:tcPr>
          <w:p w14:paraId="32431DE2" w14:textId="77777777" w:rsidR="00C805A0" w:rsidRDefault="00C805A0" w:rsidP="00C805A0">
            <w:pPr>
              <w:spacing w:line="252" w:lineRule="auto"/>
              <w:jc w:val="both"/>
              <w:rPr>
                <w:rFonts w:ascii="Gill Sans MT" w:hAnsi="Gill Sans MT" w:cs="Arial"/>
                <w:sz w:val="22"/>
                <w:szCs w:val="22"/>
              </w:rPr>
            </w:pPr>
            <w:r>
              <w:rPr>
                <w:rFonts w:ascii="Gill Sans MT" w:hAnsi="Gill Sans MT" w:cs="Arial"/>
                <w:sz w:val="22"/>
                <w:szCs w:val="22"/>
              </w:rPr>
              <w:t xml:space="preserve"> </w:t>
            </w:r>
            <w:r w:rsidR="00811700" w:rsidRPr="00C805A0">
              <w:rPr>
                <w:rFonts w:ascii="Gill Sans MT" w:hAnsi="Gill Sans MT" w:cs="Arial"/>
                <w:sz w:val="22"/>
                <w:szCs w:val="22"/>
              </w:rPr>
              <w:t>£</w:t>
            </w:r>
            <w:r>
              <w:rPr>
                <w:rFonts w:ascii="Gill Sans MT" w:hAnsi="Gill Sans MT" w:cs="Arial"/>
                <w:sz w:val="22"/>
                <w:szCs w:val="22"/>
              </w:rPr>
              <w:t>18,500 - £2</w:t>
            </w:r>
            <w:r w:rsidR="00E347AF">
              <w:rPr>
                <w:rFonts w:ascii="Gill Sans MT" w:hAnsi="Gill Sans MT" w:cs="Arial"/>
                <w:sz w:val="22"/>
                <w:szCs w:val="22"/>
              </w:rPr>
              <w:t>2</w:t>
            </w:r>
            <w:r>
              <w:rPr>
                <w:rFonts w:ascii="Gill Sans MT" w:hAnsi="Gill Sans MT" w:cs="Arial"/>
                <w:sz w:val="22"/>
                <w:szCs w:val="22"/>
              </w:rPr>
              <w:t>k FTE pro rata</w:t>
            </w:r>
          </w:p>
          <w:p w14:paraId="53DE401E" w14:textId="77777777" w:rsidR="00811700" w:rsidRPr="00661C5B" w:rsidRDefault="00C805A0" w:rsidP="00C805A0">
            <w:pPr>
              <w:spacing w:line="252" w:lineRule="auto"/>
              <w:jc w:val="both"/>
              <w:rPr>
                <w:rFonts w:ascii="Gill Sans MT" w:hAnsi="Gill Sans MT" w:cs="Arial"/>
                <w:sz w:val="22"/>
                <w:szCs w:val="22"/>
              </w:rPr>
            </w:pPr>
            <w:r>
              <w:rPr>
                <w:rFonts w:ascii="Gill Sans MT" w:hAnsi="Gill Sans MT"/>
                <w:sz w:val="22"/>
                <w:szCs w:val="22"/>
              </w:rPr>
              <w:t xml:space="preserve"> </w:t>
            </w:r>
            <w:r w:rsidR="00661C5B" w:rsidRPr="00661C5B">
              <w:rPr>
                <w:rFonts w:ascii="Gill Sans MT" w:hAnsi="Gill Sans MT"/>
                <w:sz w:val="22"/>
                <w:szCs w:val="22"/>
              </w:rPr>
              <w:t>9.25% employer pension contribution, benefits package and generous holiday</w:t>
            </w:r>
            <w:r w:rsidR="00C32AD9">
              <w:rPr>
                <w:rFonts w:ascii="Gill Sans MT" w:hAnsi="Gill Sans MT"/>
                <w:sz w:val="22"/>
                <w:szCs w:val="22"/>
              </w:rPr>
              <w:t xml:space="preserve"> package. </w:t>
            </w:r>
          </w:p>
        </w:tc>
      </w:tr>
      <w:tr w:rsidR="00C67743" w:rsidRPr="00265722" w14:paraId="6A9F0964" w14:textId="77777777" w:rsidTr="00C805A0">
        <w:tc>
          <w:tcPr>
            <w:tcW w:w="2268" w:type="dxa"/>
          </w:tcPr>
          <w:p w14:paraId="310FEA4D" w14:textId="77777777" w:rsidR="00C67743" w:rsidRPr="00C67743" w:rsidRDefault="00C67743" w:rsidP="00C67743">
            <w:pPr>
              <w:pStyle w:val="TableText"/>
              <w:ind w:left="126"/>
              <w:rPr>
                <w:rFonts w:ascii="Gill Sans MT" w:hAnsi="Gill Sans MT" w:cs="Arial"/>
                <w:b/>
                <w:sz w:val="22"/>
                <w:szCs w:val="22"/>
              </w:rPr>
            </w:pPr>
            <w:r w:rsidRPr="00C67743">
              <w:rPr>
                <w:rFonts w:ascii="Gill Sans MT" w:hAnsi="Gill Sans MT" w:cs="Arial"/>
                <w:b/>
                <w:sz w:val="22"/>
                <w:szCs w:val="22"/>
              </w:rPr>
              <w:t>Role purpose</w:t>
            </w:r>
          </w:p>
        </w:tc>
        <w:tc>
          <w:tcPr>
            <w:tcW w:w="8238" w:type="dxa"/>
            <w:gridSpan w:val="2"/>
          </w:tcPr>
          <w:p w14:paraId="4A9C5614" w14:textId="77777777" w:rsidR="00796DAF" w:rsidRPr="00265722" w:rsidRDefault="00C67743" w:rsidP="00994B43">
            <w:pPr>
              <w:pStyle w:val="TableText"/>
              <w:widowControl w:val="0"/>
              <w:tabs>
                <w:tab w:val="left" w:pos="1147"/>
              </w:tabs>
              <w:overflowPunct/>
              <w:spacing w:line="240" w:lineRule="auto"/>
              <w:ind w:left="284" w:right="300"/>
              <w:textAlignment w:val="auto"/>
              <w:rPr>
                <w:rFonts w:ascii="Gill Sans MT" w:hAnsi="Gill Sans MT" w:cs="Arial"/>
                <w:b/>
                <w:sz w:val="20"/>
              </w:rPr>
            </w:pPr>
            <w:r w:rsidRPr="00265722">
              <w:rPr>
                <w:rFonts w:ascii="Gill Sans MT" w:hAnsi="Gill Sans MT" w:cs="Arial"/>
                <w:b/>
                <w:sz w:val="20"/>
              </w:rPr>
              <w:t>Key Accountabilities/Responsibilities</w:t>
            </w:r>
            <w:r w:rsidR="00796DAF">
              <w:rPr>
                <w:rFonts w:ascii="Gill Sans MT" w:hAnsi="Gill Sans MT" w:cs="Arial"/>
                <w:b/>
                <w:sz w:val="20"/>
              </w:rPr>
              <w:t xml:space="preserve"> </w:t>
            </w:r>
          </w:p>
        </w:tc>
      </w:tr>
      <w:tr w:rsidR="00C67743" w:rsidRPr="00265722" w14:paraId="009333D6" w14:textId="77777777" w:rsidTr="00C805A0">
        <w:trPr>
          <w:gridAfter w:val="1"/>
          <w:wAfter w:w="16" w:type="dxa"/>
        </w:trPr>
        <w:tc>
          <w:tcPr>
            <w:tcW w:w="2268" w:type="dxa"/>
          </w:tcPr>
          <w:p w14:paraId="72383025" w14:textId="77777777" w:rsidR="00C67743" w:rsidRPr="00C67743" w:rsidRDefault="00C67743" w:rsidP="00C805A0">
            <w:pPr>
              <w:pStyle w:val="TableText"/>
              <w:ind w:left="142"/>
              <w:rPr>
                <w:rFonts w:ascii="Gill Sans MT" w:hAnsi="Gill Sans MT"/>
                <w:sz w:val="22"/>
                <w:szCs w:val="22"/>
              </w:rPr>
            </w:pPr>
          </w:p>
          <w:p w14:paraId="709BEE14" w14:textId="77777777" w:rsidR="00C67743" w:rsidRPr="00C31104" w:rsidRDefault="00215450" w:rsidP="00C805A0">
            <w:pPr>
              <w:pStyle w:val="TableText"/>
              <w:ind w:left="142"/>
              <w:rPr>
                <w:rFonts w:ascii="Gill Sans MT" w:hAnsi="Gill Sans MT" w:cs="Helvetica"/>
                <w:sz w:val="22"/>
                <w:szCs w:val="22"/>
                <w:shd w:val="clear" w:color="auto" w:fill="FFFFFF"/>
              </w:rPr>
            </w:pPr>
            <w:r w:rsidRPr="00C31104">
              <w:rPr>
                <w:rFonts w:ascii="Gill Sans MT" w:hAnsi="Gill Sans MT" w:cs="Helvetica"/>
                <w:sz w:val="22"/>
                <w:szCs w:val="22"/>
                <w:shd w:val="clear" w:color="auto" w:fill="FFFFFF"/>
              </w:rPr>
              <w:t xml:space="preserve">To provide an administrative and support function to our </w:t>
            </w:r>
            <w:r w:rsidR="00772452" w:rsidRPr="00C31104">
              <w:rPr>
                <w:rFonts w:ascii="Gill Sans MT" w:hAnsi="Gill Sans MT" w:cs="Helvetica"/>
                <w:sz w:val="22"/>
                <w:szCs w:val="22"/>
                <w:shd w:val="clear" w:color="auto" w:fill="FFFFFF"/>
              </w:rPr>
              <w:t xml:space="preserve">core business and </w:t>
            </w:r>
            <w:r w:rsidRPr="00C31104">
              <w:rPr>
                <w:rFonts w:ascii="Gill Sans MT" w:hAnsi="Gill Sans MT" w:cs="Helvetica"/>
                <w:sz w:val="22"/>
                <w:szCs w:val="22"/>
                <w:shd w:val="clear" w:color="auto" w:fill="FFFFFF"/>
              </w:rPr>
              <w:t>8 fund teams.</w:t>
            </w:r>
          </w:p>
          <w:p w14:paraId="2909722C" w14:textId="77777777" w:rsidR="00215450" w:rsidRPr="00C31104" w:rsidRDefault="00215450" w:rsidP="00C805A0">
            <w:pPr>
              <w:pStyle w:val="TableText"/>
              <w:ind w:left="142"/>
              <w:rPr>
                <w:rFonts w:ascii="Gill Sans MT" w:hAnsi="Gill Sans MT"/>
                <w:sz w:val="22"/>
                <w:szCs w:val="22"/>
              </w:rPr>
            </w:pPr>
          </w:p>
          <w:p w14:paraId="6A6DD407" w14:textId="77777777" w:rsidR="00215450" w:rsidRPr="00C31104" w:rsidRDefault="00215450" w:rsidP="00C805A0">
            <w:pPr>
              <w:pStyle w:val="TableText"/>
              <w:ind w:left="142"/>
              <w:rPr>
                <w:rFonts w:ascii="Gill Sans MT" w:hAnsi="Gill Sans MT"/>
                <w:sz w:val="22"/>
                <w:szCs w:val="22"/>
              </w:rPr>
            </w:pPr>
            <w:r w:rsidRPr="00C31104">
              <w:rPr>
                <w:rFonts w:ascii="Gill Sans MT" w:hAnsi="Gill Sans MT"/>
                <w:sz w:val="22"/>
                <w:szCs w:val="22"/>
              </w:rPr>
              <w:t xml:space="preserve">This is a varied role </w:t>
            </w:r>
            <w:r w:rsidR="00C31104" w:rsidRPr="00C31104">
              <w:rPr>
                <w:rFonts w:ascii="Gill Sans MT" w:hAnsi="Gill Sans MT"/>
                <w:sz w:val="22"/>
                <w:szCs w:val="22"/>
              </w:rPr>
              <w:t xml:space="preserve">encompassing key task support for the core team, plus more tailored support to the individual teams. </w:t>
            </w:r>
          </w:p>
          <w:p w14:paraId="126C0CC7" w14:textId="77777777" w:rsidR="00C31104" w:rsidRPr="00C31104" w:rsidRDefault="00C31104" w:rsidP="00C805A0">
            <w:pPr>
              <w:pStyle w:val="TableText"/>
              <w:ind w:left="142"/>
              <w:rPr>
                <w:rFonts w:ascii="Gill Sans MT" w:hAnsi="Gill Sans MT"/>
                <w:sz w:val="22"/>
                <w:szCs w:val="22"/>
              </w:rPr>
            </w:pPr>
          </w:p>
          <w:p w14:paraId="5632E7E9" w14:textId="77777777" w:rsidR="00C31104" w:rsidRPr="00C67743" w:rsidRDefault="00C31104" w:rsidP="00C805A0">
            <w:pPr>
              <w:pStyle w:val="TableText"/>
              <w:ind w:left="142"/>
              <w:rPr>
                <w:rFonts w:ascii="Gill Sans MT" w:hAnsi="Gill Sans MT"/>
                <w:sz w:val="22"/>
                <w:szCs w:val="22"/>
              </w:rPr>
            </w:pPr>
            <w:r w:rsidRPr="00C31104">
              <w:rPr>
                <w:rFonts w:ascii="Gill Sans MT" w:hAnsi="Gill Sans MT"/>
                <w:sz w:val="22"/>
                <w:szCs w:val="22"/>
              </w:rPr>
              <w:t>The role will be challenging, yet interesting</w:t>
            </w:r>
            <w:r>
              <w:rPr>
                <w:rFonts w:ascii="Gill Sans MT" w:hAnsi="Gill Sans MT"/>
                <w:sz w:val="22"/>
                <w:szCs w:val="22"/>
              </w:rPr>
              <w:t>,</w:t>
            </w:r>
            <w:r w:rsidRPr="00C31104">
              <w:rPr>
                <w:rFonts w:ascii="Gill Sans MT" w:hAnsi="Gill Sans MT"/>
                <w:sz w:val="22"/>
                <w:szCs w:val="22"/>
              </w:rPr>
              <w:t xml:space="preserve"> and offer significant learning opportunities both in terms of knowledge of the Third Sector, but also the key skills required.</w:t>
            </w:r>
          </w:p>
          <w:p w14:paraId="79F7C9A1" w14:textId="77777777" w:rsidR="00C67743" w:rsidRPr="00C67743" w:rsidRDefault="00C67743" w:rsidP="00C805A0">
            <w:pPr>
              <w:pStyle w:val="TableText"/>
              <w:ind w:left="142"/>
              <w:rPr>
                <w:rFonts w:ascii="Gill Sans MT" w:hAnsi="Gill Sans MT"/>
                <w:sz w:val="22"/>
                <w:szCs w:val="22"/>
              </w:rPr>
            </w:pPr>
          </w:p>
        </w:tc>
        <w:tc>
          <w:tcPr>
            <w:tcW w:w="8222" w:type="dxa"/>
          </w:tcPr>
          <w:p w14:paraId="31FF2C96" w14:textId="77777777" w:rsidR="00C67743" w:rsidRPr="007D4C0B" w:rsidRDefault="00C67743" w:rsidP="00AD51F4">
            <w:pPr>
              <w:rPr>
                <w:rFonts w:ascii="Gill Sans MT" w:hAnsi="Gill Sans MT"/>
                <w:b/>
                <w:sz w:val="22"/>
                <w:szCs w:val="22"/>
              </w:rPr>
            </w:pPr>
            <w:r w:rsidRPr="00AD51F4">
              <w:rPr>
                <w:rFonts w:ascii="Gill Sans MT" w:hAnsi="Gill Sans MT"/>
              </w:rPr>
              <w:t xml:space="preserve"> </w:t>
            </w:r>
          </w:p>
          <w:p w14:paraId="255E3D27" w14:textId="77777777" w:rsidR="00AC1D05" w:rsidRDefault="00AC1D05" w:rsidP="00240F16">
            <w:pPr>
              <w:pStyle w:val="ListParagraph"/>
              <w:numPr>
                <w:ilvl w:val="0"/>
                <w:numId w:val="25"/>
              </w:numPr>
              <w:spacing w:after="0" w:line="240" w:lineRule="auto"/>
              <w:rPr>
                <w:rFonts w:ascii="Gill Sans MT" w:hAnsi="Gill Sans MT"/>
              </w:rPr>
            </w:pPr>
            <w:r>
              <w:rPr>
                <w:rFonts w:ascii="Gill Sans MT" w:hAnsi="Gill Sans MT"/>
              </w:rPr>
              <w:t xml:space="preserve">Work with Projects &amp; IT Executive and Head of Funds to implement and deliver </w:t>
            </w:r>
            <w:r w:rsidR="00796DAF">
              <w:rPr>
                <w:rFonts w:ascii="Gill Sans MT" w:hAnsi="Gill Sans MT"/>
              </w:rPr>
              <w:t xml:space="preserve">an </w:t>
            </w:r>
            <w:r>
              <w:rPr>
                <w:rFonts w:ascii="Gill Sans MT" w:hAnsi="Gill Sans MT"/>
              </w:rPr>
              <w:t>effective business support function</w:t>
            </w:r>
            <w:r w:rsidR="00D33C40">
              <w:rPr>
                <w:rFonts w:ascii="Gill Sans MT" w:hAnsi="Gill Sans MT"/>
              </w:rPr>
              <w:t xml:space="preserve"> for all funds</w:t>
            </w:r>
            <w:r>
              <w:rPr>
                <w:rFonts w:ascii="Gill Sans MT" w:hAnsi="Gill Sans MT"/>
              </w:rPr>
              <w:t xml:space="preserve">.  </w:t>
            </w:r>
          </w:p>
          <w:p w14:paraId="2B5CBFA9" w14:textId="77777777" w:rsidR="00C95A70" w:rsidRDefault="00C95A70" w:rsidP="00240F16">
            <w:pPr>
              <w:pStyle w:val="ListParagraph"/>
              <w:spacing w:after="0" w:line="240" w:lineRule="auto"/>
              <w:rPr>
                <w:rFonts w:ascii="Gill Sans MT" w:hAnsi="Gill Sans MT"/>
              </w:rPr>
            </w:pPr>
          </w:p>
          <w:p w14:paraId="20317C9B" w14:textId="77777777" w:rsidR="00994B43" w:rsidRDefault="00AC1D05" w:rsidP="00240F16">
            <w:pPr>
              <w:pStyle w:val="ListParagraph"/>
              <w:numPr>
                <w:ilvl w:val="0"/>
                <w:numId w:val="25"/>
              </w:numPr>
              <w:spacing w:after="0" w:line="240" w:lineRule="auto"/>
              <w:rPr>
                <w:rFonts w:ascii="Gill Sans MT" w:hAnsi="Gill Sans MT"/>
              </w:rPr>
            </w:pPr>
            <w:r>
              <w:rPr>
                <w:rFonts w:ascii="Gill Sans MT" w:hAnsi="Gill Sans MT"/>
              </w:rPr>
              <w:t>Work with internal fund teams to organise and manage internal programme of meetings</w:t>
            </w:r>
            <w:r w:rsidR="00994B43">
              <w:rPr>
                <w:rFonts w:ascii="Gill Sans MT" w:hAnsi="Gill Sans MT"/>
              </w:rPr>
              <w:t xml:space="preserve">.   </w:t>
            </w:r>
          </w:p>
          <w:p w14:paraId="2586015B" w14:textId="77777777" w:rsidR="00994B43" w:rsidRPr="00994B43" w:rsidRDefault="00994B43" w:rsidP="00240F16">
            <w:pPr>
              <w:pStyle w:val="ListParagraph"/>
              <w:spacing w:after="0" w:line="240" w:lineRule="auto"/>
              <w:rPr>
                <w:rFonts w:ascii="Gill Sans MT" w:hAnsi="Gill Sans MT"/>
              </w:rPr>
            </w:pPr>
          </w:p>
          <w:p w14:paraId="20EEB8A2" w14:textId="77777777" w:rsidR="00D33C40" w:rsidRDefault="00D33C40" w:rsidP="00D33C40">
            <w:pPr>
              <w:pStyle w:val="ListParagraph"/>
              <w:numPr>
                <w:ilvl w:val="0"/>
                <w:numId w:val="25"/>
              </w:numPr>
              <w:spacing w:after="0" w:line="240" w:lineRule="auto"/>
              <w:rPr>
                <w:rFonts w:ascii="Gill Sans MT" w:hAnsi="Gill Sans MT"/>
              </w:rPr>
            </w:pPr>
            <w:r>
              <w:rPr>
                <w:rFonts w:ascii="Gill Sans MT" w:hAnsi="Gill Sans MT"/>
              </w:rPr>
              <w:t xml:space="preserve">Work across the Inspiring Scotland team to organise and manage a regular programme of external events including portfolio days, workshops and training sessions.  </w:t>
            </w:r>
          </w:p>
          <w:p w14:paraId="012DD7A7" w14:textId="77777777" w:rsidR="00994B43" w:rsidRPr="00994B43" w:rsidRDefault="00994B43" w:rsidP="00240F16">
            <w:pPr>
              <w:pStyle w:val="ListParagraph"/>
              <w:numPr>
                <w:ilvl w:val="0"/>
                <w:numId w:val="25"/>
              </w:numPr>
              <w:spacing w:after="0" w:line="240" w:lineRule="auto"/>
              <w:rPr>
                <w:rFonts w:ascii="Gill Sans MT" w:hAnsi="Gill Sans MT"/>
              </w:rPr>
            </w:pPr>
            <w:r w:rsidRPr="00994B43">
              <w:rPr>
                <w:rFonts w:ascii="Gill Sans MT" w:hAnsi="Gill Sans MT"/>
              </w:rPr>
              <w:t>Manage and maintain Inspiring Scotland’s central database</w:t>
            </w:r>
            <w:r w:rsidR="00D33C40">
              <w:rPr>
                <w:rFonts w:ascii="Gill Sans MT" w:hAnsi="Gill Sans MT"/>
              </w:rPr>
              <w:t>s</w:t>
            </w:r>
            <w:r w:rsidRPr="00994B43">
              <w:rPr>
                <w:rFonts w:ascii="Gill Sans MT" w:hAnsi="Gill Sans MT"/>
              </w:rPr>
              <w:t xml:space="preserve"> </w:t>
            </w:r>
          </w:p>
          <w:p w14:paraId="56B6C901" w14:textId="77777777" w:rsidR="00AC1D05" w:rsidRDefault="00AC1D05" w:rsidP="00240F16">
            <w:pPr>
              <w:pStyle w:val="ListParagraph"/>
              <w:spacing w:after="0" w:line="240" w:lineRule="auto"/>
              <w:rPr>
                <w:rFonts w:ascii="Gill Sans MT" w:hAnsi="Gill Sans MT"/>
              </w:rPr>
            </w:pPr>
          </w:p>
          <w:p w14:paraId="3D4A1311" w14:textId="77777777" w:rsidR="00C95A70" w:rsidRDefault="00AC1D05" w:rsidP="00240F16">
            <w:pPr>
              <w:pStyle w:val="ListParagraph"/>
              <w:numPr>
                <w:ilvl w:val="0"/>
                <w:numId w:val="25"/>
              </w:numPr>
              <w:spacing w:after="0" w:line="240" w:lineRule="auto"/>
              <w:rPr>
                <w:rFonts w:ascii="Gill Sans MT" w:hAnsi="Gill Sans MT"/>
              </w:rPr>
            </w:pPr>
            <w:r>
              <w:rPr>
                <w:rFonts w:ascii="Gill Sans MT" w:hAnsi="Gill Sans MT"/>
              </w:rPr>
              <w:t>Support effective communication across the organisations, managing contact lists, circulating newsletters, sector information and events</w:t>
            </w:r>
            <w:r w:rsidR="00C95A70">
              <w:rPr>
                <w:rFonts w:ascii="Gill Sans MT" w:hAnsi="Gill Sans MT"/>
              </w:rPr>
              <w:t>.</w:t>
            </w:r>
          </w:p>
          <w:p w14:paraId="5DCA411A" w14:textId="77777777" w:rsidR="00796DAF" w:rsidRPr="00994B43" w:rsidRDefault="00796DAF" w:rsidP="00240F16">
            <w:pPr>
              <w:rPr>
                <w:rFonts w:ascii="Gill Sans MT" w:hAnsi="Gill Sans MT"/>
              </w:rPr>
            </w:pPr>
          </w:p>
          <w:p w14:paraId="333058B0" w14:textId="77777777" w:rsidR="00796DAF" w:rsidRDefault="00796DAF" w:rsidP="00240F16">
            <w:pPr>
              <w:pStyle w:val="ListParagraph"/>
              <w:numPr>
                <w:ilvl w:val="0"/>
                <w:numId w:val="25"/>
              </w:numPr>
              <w:spacing w:after="0" w:line="240" w:lineRule="auto"/>
              <w:rPr>
                <w:rFonts w:ascii="Gill Sans MT" w:hAnsi="Gill Sans MT"/>
              </w:rPr>
            </w:pPr>
            <w:r>
              <w:rPr>
                <w:rFonts w:ascii="Gill Sans MT" w:hAnsi="Gill Sans MT"/>
              </w:rPr>
              <w:t xml:space="preserve">By working closely with the Head of Funds, support the collation and analysis of fund data. </w:t>
            </w:r>
          </w:p>
          <w:p w14:paraId="60C73466" w14:textId="77777777" w:rsidR="00796DAF" w:rsidRPr="00796DAF" w:rsidRDefault="00796DAF" w:rsidP="00240F16">
            <w:pPr>
              <w:pStyle w:val="ListParagraph"/>
              <w:spacing w:after="0" w:line="240" w:lineRule="auto"/>
              <w:rPr>
                <w:rFonts w:ascii="Gill Sans MT" w:hAnsi="Gill Sans MT"/>
              </w:rPr>
            </w:pPr>
          </w:p>
          <w:p w14:paraId="55320C70" w14:textId="77777777" w:rsidR="00C95A70" w:rsidRPr="00796DAF" w:rsidRDefault="00796DAF" w:rsidP="00240F16">
            <w:pPr>
              <w:pStyle w:val="ListParagraph"/>
              <w:numPr>
                <w:ilvl w:val="0"/>
                <w:numId w:val="25"/>
              </w:numPr>
              <w:spacing w:after="0" w:line="240" w:lineRule="auto"/>
              <w:rPr>
                <w:rFonts w:ascii="Gill Sans MT" w:hAnsi="Gill Sans MT"/>
              </w:rPr>
            </w:pPr>
            <w:r>
              <w:rPr>
                <w:rFonts w:ascii="Gill Sans MT" w:hAnsi="Gill Sans MT"/>
              </w:rPr>
              <w:t xml:space="preserve">Support the management </w:t>
            </w:r>
            <w:r w:rsidR="00994B43">
              <w:rPr>
                <w:rFonts w:ascii="Gill Sans MT" w:hAnsi="Gill Sans MT"/>
              </w:rPr>
              <w:t xml:space="preserve">&amp; updating </w:t>
            </w:r>
            <w:r>
              <w:rPr>
                <w:rFonts w:ascii="Gill Sans MT" w:hAnsi="Gill Sans MT"/>
              </w:rPr>
              <w:t xml:space="preserve">of the corporate operational planning tools.  </w:t>
            </w:r>
          </w:p>
          <w:p w14:paraId="7C14074A" w14:textId="77777777" w:rsidR="00C95A70" w:rsidRPr="00C95A70" w:rsidRDefault="00C95A70" w:rsidP="00240F16">
            <w:pPr>
              <w:pStyle w:val="ListParagraph"/>
              <w:spacing w:after="0" w:line="240" w:lineRule="auto"/>
              <w:rPr>
                <w:rFonts w:ascii="Gill Sans MT" w:hAnsi="Gill Sans MT"/>
              </w:rPr>
            </w:pPr>
          </w:p>
          <w:p w14:paraId="2768A396" w14:textId="77777777" w:rsidR="00C95A70" w:rsidRPr="00994B43" w:rsidRDefault="00C95A70" w:rsidP="00240F16">
            <w:pPr>
              <w:pStyle w:val="ListParagraph"/>
              <w:numPr>
                <w:ilvl w:val="0"/>
                <w:numId w:val="26"/>
              </w:numPr>
              <w:spacing w:after="0" w:line="240" w:lineRule="auto"/>
              <w:rPr>
                <w:rFonts w:ascii="Gill Sans MT" w:hAnsi="Gill Sans MT"/>
              </w:rPr>
            </w:pPr>
            <w:r>
              <w:rPr>
                <w:rFonts w:ascii="Gill Sans MT" w:hAnsi="Gill Sans MT"/>
              </w:rPr>
              <w:t xml:space="preserve">As a member of the core team </w:t>
            </w:r>
            <w:r w:rsidR="00994B43">
              <w:rPr>
                <w:rFonts w:ascii="Gill Sans MT" w:hAnsi="Gill Sans MT"/>
              </w:rPr>
              <w:t xml:space="preserve">provide a range of general office administration tasks from greeting </w:t>
            </w:r>
            <w:r w:rsidR="007D4C0B" w:rsidRPr="00994B43">
              <w:rPr>
                <w:rFonts w:ascii="Gill Sans MT" w:hAnsi="Gill Sans MT"/>
              </w:rPr>
              <w:t>office guests</w:t>
            </w:r>
            <w:r w:rsidRPr="00994B43">
              <w:rPr>
                <w:rFonts w:ascii="Gill Sans MT" w:hAnsi="Gill Sans MT"/>
              </w:rPr>
              <w:t>, a</w:t>
            </w:r>
            <w:r w:rsidR="007D4C0B" w:rsidRPr="00994B43">
              <w:rPr>
                <w:rFonts w:ascii="Gill Sans MT" w:hAnsi="Gill Sans MT"/>
              </w:rPr>
              <w:t>nswering phones</w:t>
            </w:r>
            <w:r w:rsidR="00994B43">
              <w:rPr>
                <w:rFonts w:ascii="Gill Sans MT" w:hAnsi="Gill Sans MT"/>
              </w:rPr>
              <w:t xml:space="preserve"> and </w:t>
            </w:r>
            <w:r w:rsidRPr="00994B43">
              <w:rPr>
                <w:rFonts w:ascii="Gill Sans MT" w:hAnsi="Gill Sans MT"/>
              </w:rPr>
              <w:t>manag</w:t>
            </w:r>
            <w:r w:rsidR="00994B43">
              <w:rPr>
                <w:rFonts w:ascii="Gill Sans MT" w:hAnsi="Gill Sans MT"/>
              </w:rPr>
              <w:t>ing</w:t>
            </w:r>
            <w:r w:rsidRPr="00994B43">
              <w:rPr>
                <w:rFonts w:ascii="Gill Sans MT" w:hAnsi="Gill Sans MT"/>
              </w:rPr>
              <w:t xml:space="preserve"> mail</w:t>
            </w:r>
            <w:r w:rsidR="00994B43">
              <w:rPr>
                <w:rFonts w:ascii="Gill Sans MT" w:hAnsi="Gill Sans MT"/>
              </w:rPr>
              <w:t xml:space="preserve"> and ensuring the office is well presented and run.  </w:t>
            </w:r>
          </w:p>
          <w:p w14:paraId="74587526" w14:textId="77777777" w:rsidR="007D4C0B" w:rsidRPr="00994B43" w:rsidRDefault="007D4C0B" w:rsidP="00994B43">
            <w:pPr>
              <w:rPr>
                <w:rFonts w:ascii="Gill Sans MT" w:hAnsi="Gill Sans MT"/>
              </w:rPr>
            </w:pPr>
          </w:p>
        </w:tc>
      </w:tr>
      <w:tr w:rsidR="007D3FBE" w:rsidRPr="00265722" w14:paraId="7C611C26" w14:textId="77777777" w:rsidTr="00C805A0">
        <w:tc>
          <w:tcPr>
            <w:tcW w:w="2268" w:type="dxa"/>
          </w:tcPr>
          <w:p w14:paraId="2A384421" w14:textId="77777777" w:rsidR="007D3FBE" w:rsidRPr="00C67743" w:rsidRDefault="007D3FBE" w:rsidP="0033217B">
            <w:pPr>
              <w:pStyle w:val="TableText"/>
              <w:ind w:left="126"/>
              <w:rPr>
                <w:rFonts w:ascii="Gill Sans MT" w:hAnsi="Gill Sans MT" w:cs="Arial"/>
                <w:b/>
                <w:sz w:val="22"/>
                <w:szCs w:val="22"/>
              </w:rPr>
            </w:pPr>
            <w:r w:rsidRPr="00C67743">
              <w:rPr>
                <w:rFonts w:ascii="Gill Sans MT" w:hAnsi="Gill Sans MT" w:cs="Arial"/>
                <w:b/>
                <w:sz w:val="22"/>
                <w:szCs w:val="22"/>
              </w:rPr>
              <w:t xml:space="preserve">Qualifications </w:t>
            </w:r>
          </w:p>
        </w:tc>
        <w:tc>
          <w:tcPr>
            <w:tcW w:w="8238" w:type="dxa"/>
            <w:gridSpan w:val="2"/>
          </w:tcPr>
          <w:p w14:paraId="4B9A5FFC" w14:textId="77777777" w:rsidR="007D3FBE" w:rsidRPr="00C67743" w:rsidRDefault="00AC173D" w:rsidP="0033217B">
            <w:pPr>
              <w:tabs>
                <w:tab w:val="left" w:pos="1147"/>
              </w:tabs>
              <w:spacing w:after="120"/>
              <w:ind w:left="286" w:right="300"/>
              <w:rPr>
                <w:rFonts w:ascii="Gill Sans MT" w:hAnsi="Gill Sans MT"/>
                <w:sz w:val="22"/>
                <w:szCs w:val="22"/>
              </w:rPr>
            </w:pPr>
            <w:r>
              <w:rPr>
                <w:rFonts w:ascii="Gill Sans MT" w:hAnsi="Gill Sans MT"/>
                <w:sz w:val="22"/>
                <w:szCs w:val="22"/>
              </w:rPr>
              <w:t xml:space="preserve">No specific qualifications are </w:t>
            </w:r>
            <w:proofErr w:type="gramStart"/>
            <w:r>
              <w:rPr>
                <w:rFonts w:ascii="Gill Sans MT" w:hAnsi="Gill Sans MT"/>
                <w:sz w:val="22"/>
                <w:szCs w:val="22"/>
              </w:rPr>
              <w:t>required,</w:t>
            </w:r>
            <w:proofErr w:type="gramEnd"/>
            <w:r>
              <w:rPr>
                <w:rFonts w:ascii="Gill Sans MT" w:hAnsi="Gill Sans MT"/>
                <w:sz w:val="22"/>
                <w:szCs w:val="22"/>
              </w:rPr>
              <w:t xml:space="preserve"> however candidate must be able to demonstrate similar experience in a</w:t>
            </w:r>
            <w:r w:rsidR="00C31104">
              <w:rPr>
                <w:rFonts w:ascii="Gill Sans MT" w:hAnsi="Gill Sans MT"/>
                <w:sz w:val="22"/>
                <w:szCs w:val="22"/>
              </w:rPr>
              <w:t>n</w:t>
            </w:r>
            <w:r>
              <w:rPr>
                <w:rFonts w:ascii="Gill Sans MT" w:hAnsi="Gill Sans MT"/>
                <w:sz w:val="22"/>
                <w:szCs w:val="22"/>
              </w:rPr>
              <w:t xml:space="preserve"> administration type role.</w:t>
            </w:r>
          </w:p>
        </w:tc>
      </w:tr>
      <w:tr w:rsidR="001E3D8D" w:rsidRPr="00265722" w14:paraId="6C27784E" w14:textId="77777777" w:rsidTr="00C805A0">
        <w:tc>
          <w:tcPr>
            <w:tcW w:w="2268" w:type="dxa"/>
          </w:tcPr>
          <w:p w14:paraId="3481DEFB" w14:textId="77777777" w:rsidR="001E3D8D" w:rsidRPr="00C67743" w:rsidRDefault="001E3D8D" w:rsidP="0033217B">
            <w:pPr>
              <w:pStyle w:val="TableText"/>
              <w:ind w:left="126"/>
              <w:rPr>
                <w:rFonts w:ascii="Gill Sans MT" w:hAnsi="Gill Sans MT" w:cs="Arial"/>
                <w:b/>
                <w:sz w:val="22"/>
                <w:szCs w:val="22"/>
              </w:rPr>
            </w:pPr>
            <w:r w:rsidRPr="00C67743">
              <w:rPr>
                <w:rFonts w:ascii="Gill Sans MT" w:hAnsi="Gill Sans MT" w:cs="Arial"/>
                <w:b/>
                <w:sz w:val="22"/>
                <w:szCs w:val="22"/>
              </w:rPr>
              <w:t>Essential</w:t>
            </w:r>
            <w:r w:rsidR="00FF607A" w:rsidRPr="00C67743">
              <w:rPr>
                <w:rFonts w:ascii="Gill Sans MT" w:hAnsi="Gill Sans MT" w:cs="Arial"/>
                <w:b/>
                <w:sz w:val="22"/>
                <w:szCs w:val="22"/>
              </w:rPr>
              <w:t xml:space="preserve"> skills</w:t>
            </w:r>
          </w:p>
        </w:tc>
        <w:tc>
          <w:tcPr>
            <w:tcW w:w="8238" w:type="dxa"/>
            <w:gridSpan w:val="2"/>
          </w:tcPr>
          <w:p w14:paraId="755422B7" w14:textId="77777777" w:rsidR="00D66CE5" w:rsidRPr="00D66CE5" w:rsidRDefault="00D66CE5" w:rsidP="00994B43">
            <w:pPr>
              <w:pStyle w:val="ListParagraph"/>
              <w:numPr>
                <w:ilvl w:val="0"/>
                <w:numId w:val="27"/>
              </w:numPr>
              <w:spacing w:after="0" w:line="240" w:lineRule="auto"/>
              <w:rPr>
                <w:rFonts w:ascii="Gill Sans MT" w:hAnsi="Gill Sans MT"/>
              </w:rPr>
            </w:pPr>
            <w:r w:rsidRPr="00D66CE5">
              <w:rPr>
                <w:rFonts w:ascii="Gill Sans MT" w:hAnsi="Gill Sans MT"/>
              </w:rPr>
              <w:t xml:space="preserve">Proficient skills in Microsoft Office Outlook, Word, Excel &amp; </w:t>
            </w:r>
            <w:proofErr w:type="spellStart"/>
            <w:r w:rsidRPr="00D66CE5">
              <w:rPr>
                <w:rFonts w:ascii="Gill Sans MT" w:hAnsi="Gill Sans MT"/>
              </w:rPr>
              <w:t>Powerpoint</w:t>
            </w:r>
            <w:proofErr w:type="spellEnd"/>
            <w:r w:rsidRPr="00D66CE5">
              <w:rPr>
                <w:rFonts w:ascii="Gill Sans MT" w:hAnsi="Gill Sans MT"/>
              </w:rPr>
              <w:t xml:space="preserve"> </w:t>
            </w:r>
          </w:p>
          <w:p w14:paraId="37C4B706" w14:textId="77777777" w:rsidR="00D66CE5" w:rsidRDefault="00D66CE5" w:rsidP="00994B43">
            <w:pPr>
              <w:pStyle w:val="ListParagraph"/>
              <w:numPr>
                <w:ilvl w:val="0"/>
                <w:numId w:val="27"/>
              </w:numPr>
              <w:spacing w:after="0" w:line="240" w:lineRule="auto"/>
              <w:rPr>
                <w:rFonts w:ascii="Gill Sans MT" w:hAnsi="Gill Sans MT"/>
              </w:rPr>
            </w:pPr>
            <w:r w:rsidRPr="00D66CE5">
              <w:rPr>
                <w:rFonts w:ascii="Gill Sans MT" w:hAnsi="Gill Sans MT"/>
              </w:rPr>
              <w:t>Excellent interpersonal &amp; communications skills, with the ability to engage with colleagues &amp; stakeholders at all levels</w:t>
            </w:r>
            <w:r>
              <w:rPr>
                <w:rFonts w:ascii="Gill Sans MT" w:hAnsi="Gill Sans MT"/>
              </w:rPr>
              <w:t>.</w:t>
            </w:r>
          </w:p>
          <w:p w14:paraId="10AE346E" w14:textId="77777777" w:rsidR="00994B43" w:rsidRPr="00994B43" w:rsidRDefault="00994B43" w:rsidP="00994B43">
            <w:pPr>
              <w:pStyle w:val="ListParagraph"/>
              <w:numPr>
                <w:ilvl w:val="0"/>
                <w:numId w:val="27"/>
              </w:numPr>
              <w:tabs>
                <w:tab w:val="left" w:pos="1147"/>
              </w:tabs>
              <w:spacing w:after="0" w:line="276" w:lineRule="auto"/>
              <w:ind w:right="301"/>
              <w:rPr>
                <w:rFonts w:ascii="Gill Sans MT" w:hAnsi="Gill Sans MT" w:cs="Times New Roman"/>
              </w:rPr>
            </w:pPr>
            <w:r>
              <w:rPr>
                <w:rFonts w:ascii="Gill Sans MT" w:hAnsi="Gill Sans MT" w:cs="Times New Roman"/>
              </w:rPr>
              <w:t>Experience in a similar role is essential.</w:t>
            </w:r>
          </w:p>
          <w:p w14:paraId="061E0BDF" w14:textId="77777777" w:rsidR="00D66CE5" w:rsidRDefault="00D66CE5" w:rsidP="00994B43">
            <w:pPr>
              <w:pStyle w:val="ListParagraph"/>
              <w:numPr>
                <w:ilvl w:val="0"/>
                <w:numId w:val="27"/>
              </w:numPr>
              <w:spacing w:after="0" w:line="240" w:lineRule="auto"/>
              <w:rPr>
                <w:rFonts w:ascii="Gill Sans MT" w:hAnsi="Gill Sans MT"/>
              </w:rPr>
            </w:pPr>
            <w:r w:rsidRPr="00D66CE5">
              <w:rPr>
                <w:rFonts w:ascii="Gill Sans MT" w:hAnsi="Gill Sans MT"/>
              </w:rPr>
              <w:t>A highly organised approach, with the ability to multi-task &amp; prioritise tasks</w:t>
            </w:r>
            <w:r>
              <w:rPr>
                <w:rFonts w:ascii="Gill Sans MT" w:hAnsi="Gill Sans MT"/>
              </w:rPr>
              <w:t>.</w:t>
            </w:r>
          </w:p>
          <w:p w14:paraId="49BA2E6C" w14:textId="77777777" w:rsidR="00D66CE5" w:rsidRPr="00D66CE5" w:rsidRDefault="00D66CE5" w:rsidP="00994B43">
            <w:pPr>
              <w:pStyle w:val="ListParagraph"/>
              <w:numPr>
                <w:ilvl w:val="0"/>
                <w:numId w:val="27"/>
              </w:numPr>
              <w:spacing w:after="0" w:line="240" w:lineRule="auto"/>
              <w:rPr>
                <w:rFonts w:ascii="Gill Sans MT" w:hAnsi="Gill Sans MT"/>
              </w:rPr>
            </w:pPr>
            <w:r w:rsidRPr="00D66CE5">
              <w:rPr>
                <w:rFonts w:ascii="Gill Sans MT" w:hAnsi="Gill Sans MT"/>
              </w:rPr>
              <w:t>A pro-active, ‘can-do’ attitude focused on supporting all colleagues and stakeholders</w:t>
            </w:r>
            <w:r>
              <w:rPr>
                <w:rFonts w:ascii="Gill Sans MT" w:hAnsi="Gill Sans MT"/>
              </w:rPr>
              <w:t>.</w:t>
            </w:r>
          </w:p>
          <w:p w14:paraId="0693B8DC" w14:textId="77777777" w:rsidR="00811700" w:rsidRPr="00C31104" w:rsidRDefault="00D66CE5" w:rsidP="00994B43">
            <w:pPr>
              <w:pStyle w:val="ListParagraph"/>
              <w:numPr>
                <w:ilvl w:val="0"/>
                <w:numId w:val="27"/>
              </w:numPr>
              <w:spacing w:after="0" w:line="240" w:lineRule="auto"/>
              <w:rPr>
                <w:rFonts w:ascii="Gill Sans MT" w:hAnsi="Gill Sans MT"/>
              </w:rPr>
            </w:pPr>
            <w:r w:rsidRPr="00D66CE5">
              <w:rPr>
                <w:rFonts w:ascii="Gill Sans MT" w:hAnsi="Gill Sans MT"/>
              </w:rPr>
              <w:t>A confident, professional manner</w:t>
            </w:r>
            <w:r>
              <w:rPr>
                <w:rFonts w:ascii="Gill Sans MT" w:hAnsi="Gill Sans MT"/>
              </w:rPr>
              <w:t>.</w:t>
            </w:r>
          </w:p>
        </w:tc>
      </w:tr>
      <w:tr w:rsidR="001E3D8D" w:rsidRPr="00265722" w14:paraId="7E93DE52" w14:textId="77777777" w:rsidTr="00C805A0">
        <w:tc>
          <w:tcPr>
            <w:tcW w:w="2268" w:type="dxa"/>
          </w:tcPr>
          <w:p w14:paraId="413F44DE" w14:textId="77777777" w:rsidR="001E3D8D" w:rsidRPr="00C67743" w:rsidRDefault="007D142C" w:rsidP="0033217B">
            <w:pPr>
              <w:pStyle w:val="TableText"/>
              <w:ind w:left="126"/>
              <w:rPr>
                <w:rFonts w:ascii="Gill Sans MT" w:hAnsi="Gill Sans MT" w:cs="Arial"/>
                <w:b/>
                <w:sz w:val="22"/>
                <w:szCs w:val="22"/>
              </w:rPr>
            </w:pPr>
            <w:r>
              <w:rPr>
                <w:rFonts w:ascii="Gill Sans MT" w:hAnsi="Gill Sans MT" w:cs="Arial"/>
                <w:b/>
                <w:sz w:val="22"/>
                <w:szCs w:val="22"/>
              </w:rPr>
              <w:t>Desired e</w:t>
            </w:r>
            <w:r w:rsidR="00FF607A" w:rsidRPr="00C67743">
              <w:rPr>
                <w:rFonts w:ascii="Gill Sans MT" w:hAnsi="Gill Sans MT" w:cs="Arial"/>
                <w:b/>
                <w:sz w:val="22"/>
                <w:szCs w:val="22"/>
              </w:rPr>
              <w:t>xperience</w:t>
            </w:r>
          </w:p>
        </w:tc>
        <w:tc>
          <w:tcPr>
            <w:tcW w:w="8238" w:type="dxa"/>
            <w:gridSpan w:val="2"/>
          </w:tcPr>
          <w:p w14:paraId="3341CE4B" w14:textId="77777777" w:rsidR="00EE29DA" w:rsidRPr="00D66CE5" w:rsidRDefault="00DF7E25" w:rsidP="00D66CE5">
            <w:pPr>
              <w:pStyle w:val="ListParagraph"/>
              <w:numPr>
                <w:ilvl w:val="0"/>
                <w:numId w:val="23"/>
              </w:numPr>
              <w:tabs>
                <w:tab w:val="left" w:pos="1147"/>
              </w:tabs>
              <w:spacing w:after="0" w:line="276" w:lineRule="auto"/>
              <w:ind w:right="301"/>
              <w:rPr>
                <w:rFonts w:ascii="Gill Sans MT" w:hAnsi="Gill Sans MT" w:cs="Times New Roman"/>
              </w:rPr>
            </w:pPr>
            <w:r w:rsidRPr="00D66CE5">
              <w:rPr>
                <w:rFonts w:ascii="Gill Sans MT" w:hAnsi="Gill Sans MT"/>
              </w:rPr>
              <w:t>E</w:t>
            </w:r>
            <w:r w:rsidR="00EE29DA" w:rsidRPr="00D66CE5">
              <w:rPr>
                <w:rFonts w:ascii="Gill Sans MT" w:hAnsi="Gill Sans MT"/>
              </w:rPr>
              <w:t>xperience</w:t>
            </w:r>
            <w:r w:rsidR="00D66CE5" w:rsidRPr="00D66CE5">
              <w:rPr>
                <w:rFonts w:ascii="Gill Sans MT" w:hAnsi="Gill Sans MT"/>
              </w:rPr>
              <w:t xml:space="preserve"> of organising small</w:t>
            </w:r>
            <w:r w:rsidR="00D66CE5">
              <w:rPr>
                <w:rFonts w:ascii="Gill Sans MT" w:hAnsi="Gill Sans MT"/>
              </w:rPr>
              <w:t>-</w:t>
            </w:r>
            <w:r w:rsidR="00D66CE5" w:rsidRPr="00D66CE5">
              <w:rPr>
                <w:rFonts w:ascii="Gill Sans MT" w:hAnsi="Gill Sans MT"/>
              </w:rPr>
              <w:t>scale events is desired although not essential.</w:t>
            </w:r>
          </w:p>
        </w:tc>
      </w:tr>
      <w:tr w:rsidR="00A404E2" w:rsidRPr="00265722" w14:paraId="3CFE0856" w14:textId="77777777" w:rsidTr="00C805A0">
        <w:tc>
          <w:tcPr>
            <w:tcW w:w="2268" w:type="dxa"/>
          </w:tcPr>
          <w:p w14:paraId="09C4F025" w14:textId="77777777" w:rsidR="00A404E2" w:rsidRPr="00C67743" w:rsidRDefault="00A404E2" w:rsidP="0033217B">
            <w:pPr>
              <w:pStyle w:val="TableText"/>
              <w:ind w:left="126"/>
              <w:rPr>
                <w:rFonts w:ascii="Gill Sans MT" w:hAnsi="Gill Sans MT" w:cs="Arial"/>
                <w:b/>
                <w:sz w:val="22"/>
                <w:szCs w:val="22"/>
              </w:rPr>
            </w:pPr>
            <w:r w:rsidRPr="00C67743">
              <w:rPr>
                <w:rFonts w:ascii="Gill Sans MT" w:hAnsi="Gill Sans MT" w:cs="Arial"/>
                <w:b/>
                <w:sz w:val="22"/>
                <w:szCs w:val="22"/>
              </w:rPr>
              <w:t>Personal</w:t>
            </w:r>
            <w:r w:rsidR="002249EE" w:rsidRPr="00C67743">
              <w:rPr>
                <w:rFonts w:ascii="Gill Sans MT" w:hAnsi="Gill Sans MT" w:cs="Arial"/>
                <w:b/>
                <w:sz w:val="22"/>
                <w:szCs w:val="22"/>
              </w:rPr>
              <w:t xml:space="preserve"> attributes </w:t>
            </w:r>
            <w:r w:rsidR="00F15F07" w:rsidRPr="00C67743">
              <w:rPr>
                <w:rFonts w:ascii="Gill Sans MT" w:hAnsi="Gill Sans MT" w:cs="Arial"/>
                <w:b/>
                <w:sz w:val="22"/>
                <w:szCs w:val="22"/>
              </w:rPr>
              <w:t>needed</w:t>
            </w:r>
            <w:r w:rsidRPr="00C67743">
              <w:rPr>
                <w:rFonts w:ascii="Gill Sans MT" w:hAnsi="Gill Sans MT" w:cs="Arial"/>
                <w:b/>
                <w:sz w:val="22"/>
                <w:szCs w:val="22"/>
              </w:rPr>
              <w:t xml:space="preserve"> in this role</w:t>
            </w:r>
          </w:p>
        </w:tc>
        <w:tc>
          <w:tcPr>
            <w:tcW w:w="8238" w:type="dxa"/>
            <w:gridSpan w:val="2"/>
          </w:tcPr>
          <w:p w14:paraId="633D74C2" w14:textId="77777777" w:rsidR="00C31104" w:rsidRDefault="00C31104" w:rsidP="00C31104">
            <w:pPr>
              <w:pStyle w:val="ListParagraph"/>
              <w:numPr>
                <w:ilvl w:val="0"/>
                <w:numId w:val="29"/>
              </w:numPr>
              <w:spacing w:line="252" w:lineRule="auto"/>
              <w:jc w:val="both"/>
              <w:rPr>
                <w:rFonts w:ascii="Gill Sans MT" w:hAnsi="Gill Sans MT" w:cs="Arial"/>
              </w:rPr>
            </w:pPr>
            <w:r>
              <w:rPr>
                <w:rFonts w:ascii="Gill Sans MT" w:hAnsi="Gill Sans MT" w:cs="Arial"/>
              </w:rPr>
              <w:t>A</w:t>
            </w:r>
            <w:r w:rsidRPr="00C31104">
              <w:rPr>
                <w:rFonts w:ascii="Gill Sans MT" w:hAnsi="Gill Sans MT" w:cs="Arial"/>
              </w:rPr>
              <w:t xml:space="preserve"> pleasant, warm and welcoming outlook</w:t>
            </w:r>
          </w:p>
          <w:p w14:paraId="47B534F5" w14:textId="77777777" w:rsidR="00C31104" w:rsidRDefault="00C31104" w:rsidP="009018CF">
            <w:pPr>
              <w:pStyle w:val="ListParagraph"/>
              <w:numPr>
                <w:ilvl w:val="0"/>
                <w:numId w:val="29"/>
              </w:numPr>
              <w:spacing w:line="252" w:lineRule="auto"/>
              <w:jc w:val="both"/>
              <w:rPr>
                <w:rFonts w:ascii="Gill Sans MT" w:hAnsi="Gill Sans MT" w:cs="Arial"/>
              </w:rPr>
            </w:pPr>
            <w:r w:rsidRPr="00C31104">
              <w:rPr>
                <w:rFonts w:ascii="Gill Sans MT" w:hAnsi="Gill Sans MT" w:cs="Arial"/>
              </w:rPr>
              <w:t>A confident and pro-active attitude will be essential</w:t>
            </w:r>
          </w:p>
          <w:p w14:paraId="0DBD65DC" w14:textId="77777777" w:rsidR="00C31104" w:rsidRDefault="00C31104" w:rsidP="009018CF">
            <w:pPr>
              <w:pStyle w:val="ListParagraph"/>
              <w:numPr>
                <w:ilvl w:val="0"/>
                <w:numId w:val="29"/>
              </w:numPr>
              <w:spacing w:line="252" w:lineRule="auto"/>
              <w:jc w:val="both"/>
              <w:rPr>
                <w:rFonts w:ascii="Gill Sans MT" w:hAnsi="Gill Sans MT" w:cs="Arial"/>
              </w:rPr>
            </w:pPr>
            <w:r>
              <w:rPr>
                <w:rFonts w:ascii="Gill Sans MT" w:hAnsi="Gill Sans MT" w:cs="Arial"/>
              </w:rPr>
              <w:t xml:space="preserve">Ability to stay calm </w:t>
            </w:r>
            <w:r w:rsidR="00240F16">
              <w:rPr>
                <w:rFonts w:ascii="Gill Sans MT" w:hAnsi="Gill Sans MT" w:cs="Arial"/>
              </w:rPr>
              <w:t xml:space="preserve">when under </w:t>
            </w:r>
            <w:r>
              <w:rPr>
                <w:rFonts w:ascii="Gill Sans MT" w:hAnsi="Gill Sans MT" w:cs="Arial"/>
              </w:rPr>
              <w:t>pressur</w:t>
            </w:r>
            <w:r w:rsidR="00240F16">
              <w:rPr>
                <w:rFonts w:ascii="Gill Sans MT" w:hAnsi="Gill Sans MT" w:cs="Arial"/>
              </w:rPr>
              <w:t>e</w:t>
            </w:r>
          </w:p>
          <w:p w14:paraId="35F96E02" w14:textId="77777777" w:rsidR="001236AF" w:rsidRPr="00C31104" w:rsidRDefault="007C328D" w:rsidP="009018CF">
            <w:pPr>
              <w:pStyle w:val="ListParagraph"/>
              <w:numPr>
                <w:ilvl w:val="0"/>
                <w:numId w:val="29"/>
              </w:numPr>
              <w:spacing w:line="252" w:lineRule="auto"/>
              <w:jc w:val="both"/>
              <w:rPr>
                <w:rFonts w:ascii="Gill Sans MT" w:hAnsi="Gill Sans MT" w:cs="Arial"/>
              </w:rPr>
            </w:pPr>
            <w:r w:rsidRPr="00C31104">
              <w:rPr>
                <w:rFonts w:ascii="Gill Sans MT" w:hAnsi="Gill Sans MT" w:cs="Arial"/>
              </w:rPr>
              <w:t xml:space="preserve">The candidate will work </w:t>
            </w:r>
            <w:r w:rsidR="00C95A70">
              <w:rPr>
                <w:rFonts w:ascii="Gill Sans MT" w:hAnsi="Gill Sans MT" w:cs="Arial"/>
              </w:rPr>
              <w:t>across a range of</w:t>
            </w:r>
            <w:r w:rsidRPr="00C31104">
              <w:rPr>
                <w:rFonts w:ascii="Gill Sans MT" w:hAnsi="Gill Sans MT" w:cs="Arial"/>
              </w:rPr>
              <w:t xml:space="preserve"> teams consisting of 2-6 people so must be able to adapt to different ways and styles of communicating and working.</w:t>
            </w:r>
          </w:p>
        </w:tc>
      </w:tr>
      <w:tr w:rsidR="002D2DE8" w:rsidRPr="00265722" w14:paraId="2E9848E8" w14:textId="77777777" w:rsidTr="00C805A0">
        <w:tc>
          <w:tcPr>
            <w:tcW w:w="2268" w:type="dxa"/>
          </w:tcPr>
          <w:p w14:paraId="78929B43" w14:textId="77777777" w:rsidR="002D2DE8" w:rsidRPr="00C67743" w:rsidRDefault="002D2DE8" w:rsidP="0033217B">
            <w:pPr>
              <w:pStyle w:val="TableText"/>
              <w:ind w:left="126"/>
              <w:rPr>
                <w:rFonts w:ascii="Gill Sans MT" w:hAnsi="Gill Sans MT" w:cs="Arial"/>
                <w:b/>
                <w:sz w:val="22"/>
                <w:szCs w:val="22"/>
              </w:rPr>
            </w:pPr>
            <w:r>
              <w:rPr>
                <w:rFonts w:ascii="Gill Sans MT" w:hAnsi="Gill Sans MT" w:cs="Arial"/>
                <w:b/>
                <w:sz w:val="22"/>
                <w:szCs w:val="22"/>
              </w:rPr>
              <w:t xml:space="preserve">To apply </w:t>
            </w:r>
          </w:p>
        </w:tc>
        <w:tc>
          <w:tcPr>
            <w:tcW w:w="8238" w:type="dxa"/>
            <w:gridSpan w:val="2"/>
          </w:tcPr>
          <w:p w14:paraId="2B5B593E" w14:textId="77777777" w:rsidR="002D2DE8" w:rsidRPr="00C805A0" w:rsidRDefault="00FF7BE6" w:rsidP="00FF7BE6">
            <w:pPr>
              <w:rPr>
                <w:rFonts w:ascii="Gill Sans MT" w:hAnsi="Gill Sans MT"/>
                <w:sz w:val="22"/>
                <w:szCs w:val="22"/>
                <w:lang w:val="en-GB"/>
              </w:rPr>
            </w:pPr>
            <w:r w:rsidRPr="00C805A0">
              <w:rPr>
                <w:rFonts w:ascii="Gill Sans MT" w:hAnsi="Gill Sans MT"/>
                <w:sz w:val="22"/>
                <w:szCs w:val="22"/>
              </w:rPr>
              <w:t xml:space="preserve">Apply by </w:t>
            </w:r>
            <w:r w:rsidR="00E347AF">
              <w:rPr>
                <w:rFonts w:ascii="Gill Sans MT" w:hAnsi="Gill Sans MT" w:cs="Arial"/>
                <w:b/>
                <w:sz w:val="22"/>
                <w:szCs w:val="22"/>
              </w:rPr>
              <w:t>Monday 15</w:t>
            </w:r>
            <w:r w:rsidR="00E347AF" w:rsidRPr="00E347AF">
              <w:rPr>
                <w:rFonts w:ascii="Gill Sans MT" w:hAnsi="Gill Sans MT" w:cs="Arial"/>
                <w:b/>
                <w:sz w:val="22"/>
                <w:szCs w:val="22"/>
                <w:vertAlign w:val="superscript"/>
              </w:rPr>
              <w:t>th</w:t>
            </w:r>
            <w:r w:rsidR="00E347AF">
              <w:rPr>
                <w:rFonts w:ascii="Gill Sans MT" w:hAnsi="Gill Sans MT" w:cs="Arial"/>
                <w:b/>
                <w:sz w:val="22"/>
                <w:szCs w:val="22"/>
              </w:rPr>
              <w:t xml:space="preserve"> October</w:t>
            </w:r>
            <w:r w:rsidRPr="00C805A0">
              <w:rPr>
                <w:rFonts w:ascii="Gill Sans MT" w:hAnsi="Gill Sans MT" w:cs="Arial"/>
                <w:b/>
                <w:sz w:val="22"/>
                <w:szCs w:val="22"/>
              </w:rPr>
              <w:t xml:space="preserve"> at 12pm.</w:t>
            </w:r>
            <w:r w:rsidRPr="00C805A0">
              <w:rPr>
                <w:rFonts w:ascii="Gill Sans MT" w:hAnsi="Gill Sans MT" w:cs="Arial"/>
                <w:sz w:val="22"/>
                <w:szCs w:val="22"/>
              </w:rPr>
              <w:t xml:space="preserve"> </w:t>
            </w:r>
            <w:r w:rsidR="00E347AF">
              <w:rPr>
                <w:rFonts w:ascii="Gill Sans MT" w:hAnsi="Gill Sans MT"/>
                <w:sz w:val="22"/>
                <w:szCs w:val="22"/>
              </w:rPr>
              <w:t>Send your</w:t>
            </w:r>
            <w:r w:rsidRPr="00C805A0">
              <w:rPr>
                <w:rFonts w:ascii="Gill Sans MT" w:hAnsi="Gill Sans MT"/>
                <w:sz w:val="22"/>
                <w:szCs w:val="22"/>
              </w:rPr>
              <w:t xml:space="preserve"> CV, </w:t>
            </w:r>
            <w:r w:rsidR="00E347AF">
              <w:rPr>
                <w:rFonts w:ascii="Gill Sans MT" w:hAnsi="Gill Sans MT"/>
                <w:sz w:val="22"/>
                <w:szCs w:val="22"/>
              </w:rPr>
              <w:t>plus</w:t>
            </w:r>
            <w:r w:rsidRPr="00C805A0">
              <w:rPr>
                <w:rFonts w:ascii="Gill Sans MT" w:hAnsi="Gill Sans MT"/>
                <w:sz w:val="22"/>
                <w:szCs w:val="22"/>
              </w:rPr>
              <w:t xml:space="preserve"> one side of A4 outlining how you</w:t>
            </w:r>
            <w:r w:rsidR="00C31104" w:rsidRPr="00C805A0">
              <w:rPr>
                <w:rFonts w:ascii="Gill Sans MT" w:hAnsi="Gill Sans MT"/>
                <w:sz w:val="22"/>
                <w:szCs w:val="22"/>
              </w:rPr>
              <w:t>r skills and experience would be suitable for the position</w:t>
            </w:r>
            <w:r w:rsidR="00E347AF">
              <w:rPr>
                <w:rFonts w:ascii="Gill Sans MT" w:hAnsi="Gill Sans MT"/>
                <w:sz w:val="22"/>
                <w:szCs w:val="22"/>
              </w:rPr>
              <w:t xml:space="preserve">, to </w:t>
            </w:r>
            <w:hyperlink r:id="rId8" w:history="1">
              <w:r w:rsidR="00E347AF" w:rsidRPr="00AB0016">
                <w:rPr>
                  <w:rStyle w:val="Hyperlink"/>
                  <w:rFonts w:ascii="Gill Sans MT" w:hAnsi="Gill Sans MT"/>
                  <w:sz w:val="22"/>
                  <w:szCs w:val="22"/>
                </w:rPr>
                <w:t>steven@inspiringscotland.org.uk</w:t>
              </w:r>
            </w:hyperlink>
            <w:r w:rsidR="00E347AF">
              <w:rPr>
                <w:rFonts w:ascii="Gill Sans MT" w:hAnsi="Gill Sans MT"/>
                <w:sz w:val="22"/>
                <w:szCs w:val="22"/>
              </w:rPr>
              <w:t xml:space="preserve"> </w:t>
            </w:r>
          </w:p>
          <w:p w14:paraId="6A7B7BC2" w14:textId="77777777" w:rsidR="00A0524B" w:rsidRPr="00C805A0" w:rsidRDefault="00A0524B" w:rsidP="009018CF">
            <w:pPr>
              <w:spacing w:line="252" w:lineRule="auto"/>
              <w:jc w:val="both"/>
              <w:rPr>
                <w:rFonts w:ascii="Gill Sans MT" w:hAnsi="Gill Sans MT" w:cs="Arial"/>
                <w:sz w:val="22"/>
                <w:szCs w:val="22"/>
              </w:rPr>
            </w:pPr>
          </w:p>
          <w:p w14:paraId="1E47B252" w14:textId="6CCBEF2E" w:rsidR="0045790A" w:rsidRDefault="00A0524B" w:rsidP="009018CF">
            <w:pPr>
              <w:spacing w:line="252" w:lineRule="auto"/>
              <w:jc w:val="both"/>
              <w:rPr>
                <w:rFonts w:ascii="Gill Sans MT" w:hAnsi="Gill Sans MT" w:cs="Arial"/>
                <w:sz w:val="22"/>
                <w:szCs w:val="22"/>
              </w:rPr>
            </w:pPr>
            <w:r w:rsidRPr="00C805A0">
              <w:rPr>
                <w:rFonts w:ascii="Gill Sans MT" w:hAnsi="Gill Sans MT" w:cs="Arial"/>
                <w:sz w:val="22"/>
                <w:szCs w:val="22"/>
              </w:rPr>
              <w:t xml:space="preserve">Interviews will be held on </w:t>
            </w:r>
            <w:r w:rsidR="00E347AF">
              <w:rPr>
                <w:rFonts w:ascii="Gill Sans MT" w:hAnsi="Gill Sans MT" w:cs="Arial"/>
                <w:sz w:val="22"/>
                <w:szCs w:val="22"/>
              </w:rPr>
              <w:t>Tuesday 23</w:t>
            </w:r>
            <w:r w:rsidR="00E347AF" w:rsidRPr="00E347AF">
              <w:rPr>
                <w:rFonts w:ascii="Gill Sans MT" w:hAnsi="Gill Sans MT" w:cs="Arial"/>
                <w:sz w:val="22"/>
                <w:szCs w:val="22"/>
                <w:vertAlign w:val="superscript"/>
              </w:rPr>
              <w:t>rd</w:t>
            </w:r>
            <w:r w:rsidR="00E347AF">
              <w:rPr>
                <w:rFonts w:ascii="Gill Sans MT" w:hAnsi="Gill Sans MT" w:cs="Arial"/>
                <w:sz w:val="22"/>
                <w:szCs w:val="22"/>
              </w:rPr>
              <w:t xml:space="preserve"> </w:t>
            </w:r>
            <w:r w:rsidR="00C805A0">
              <w:rPr>
                <w:rFonts w:ascii="Gill Sans MT" w:hAnsi="Gill Sans MT" w:cs="Arial"/>
                <w:sz w:val="22"/>
                <w:szCs w:val="22"/>
              </w:rPr>
              <w:t>October</w:t>
            </w:r>
            <w:r w:rsidRPr="00C805A0">
              <w:rPr>
                <w:rFonts w:ascii="Gill Sans MT" w:hAnsi="Gill Sans MT" w:cs="Arial"/>
                <w:sz w:val="22"/>
                <w:szCs w:val="22"/>
              </w:rPr>
              <w:t xml:space="preserve"> in Edinburgh</w:t>
            </w:r>
            <w:r w:rsidR="00C805A0">
              <w:rPr>
                <w:rFonts w:ascii="Gill Sans MT" w:hAnsi="Gill Sans MT" w:cs="Arial"/>
                <w:sz w:val="22"/>
                <w:szCs w:val="22"/>
              </w:rPr>
              <w:t xml:space="preserve">, with </w:t>
            </w:r>
            <w:r w:rsidR="0045790A" w:rsidRPr="00C805A0">
              <w:rPr>
                <w:rFonts w:ascii="Gill Sans MT" w:hAnsi="Gill Sans MT" w:cs="Arial"/>
                <w:sz w:val="22"/>
                <w:szCs w:val="22"/>
              </w:rPr>
              <w:t xml:space="preserve">an anticipated start date of </w:t>
            </w:r>
            <w:r w:rsidR="00E347AF">
              <w:rPr>
                <w:rFonts w:ascii="Gill Sans MT" w:hAnsi="Gill Sans MT" w:cs="Arial"/>
                <w:sz w:val="22"/>
                <w:szCs w:val="22"/>
              </w:rPr>
              <w:t>mid-</w:t>
            </w:r>
            <w:r w:rsidR="00C805A0">
              <w:rPr>
                <w:rFonts w:ascii="Gill Sans MT" w:hAnsi="Gill Sans MT" w:cs="Arial"/>
                <w:sz w:val="22"/>
                <w:szCs w:val="22"/>
              </w:rPr>
              <w:t>November 201</w:t>
            </w:r>
            <w:r w:rsidR="00BE0E02">
              <w:rPr>
                <w:rFonts w:ascii="Gill Sans MT" w:hAnsi="Gill Sans MT" w:cs="Arial"/>
                <w:sz w:val="22"/>
                <w:szCs w:val="22"/>
              </w:rPr>
              <w:t>8</w:t>
            </w:r>
            <w:r w:rsidR="00C805A0">
              <w:rPr>
                <w:rFonts w:ascii="Gill Sans MT" w:hAnsi="Gill Sans MT" w:cs="Arial"/>
                <w:sz w:val="22"/>
                <w:szCs w:val="22"/>
              </w:rPr>
              <w:t>.</w:t>
            </w:r>
            <w:r w:rsidR="0045790A">
              <w:rPr>
                <w:rFonts w:ascii="Gill Sans MT" w:hAnsi="Gill Sans MT" w:cs="Arial"/>
                <w:sz w:val="22"/>
                <w:szCs w:val="22"/>
              </w:rPr>
              <w:t xml:space="preserve">  </w:t>
            </w:r>
            <w:bookmarkStart w:id="1" w:name="_GoBack"/>
            <w:bookmarkEnd w:id="1"/>
          </w:p>
          <w:p w14:paraId="3F90BC65" w14:textId="77777777" w:rsidR="00CB75AA" w:rsidRPr="00C67743" w:rsidRDefault="00CB75AA" w:rsidP="009018CF">
            <w:pPr>
              <w:spacing w:line="252" w:lineRule="auto"/>
              <w:jc w:val="both"/>
              <w:rPr>
                <w:rFonts w:ascii="Gill Sans MT" w:hAnsi="Gill Sans MT" w:cs="Arial"/>
                <w:sz w:val="22"/>
                <w:szCs w:val="22"/>
              </w:rPr>
            </w:pPr>
          </w:p>
        </w:tc>
      </w:tr>
    </w:tbl>
    <w:p w14:paraId="2331BA6F" w14:textId="77777777" w:rsidR="00CB75AA" w:rsidRPr="00265722" w:rsidRDefault="00CB75AA" w:rsidP="0033217B">
      <w:pPr>
        <w:rPr>
          <w:rFonts w:ascii="Gill Sans MT" w:hAnsi="Gill Sans MT" w:cs="Arial"/>
        </w:rPr>
      </w:pPr>
    </w:p>
    <w:sectPr w:rsidR="00CB75AA" w:rsidRPr="00265722" w:rsidSect="0081170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224" w:right="1008" w:bottom="224" w:left="1008" w:header="720" w:footer="22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B9EF1" w14:textId="77777777" w:rsidR="000C7CA1" w:rsidRDefault="000C7CA1">
      <w:r>
        <w:separator/>
      </w:r>
    </w:p>
  </w:endnote>
  <w:endnote w:type="continuationSeparator" w:id="0">
    <w:p w14:paraId="12B2DFA7" w14:textId="77777777" w:rsidR="000C7CA1" w:rsidRDefault="000C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CDB2" w14:textId="77777777" w:rsidR="00BE027E" w:rsidRDefault="00BE027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29FB" w14:textId="77777777" w:rsidR="00FF7BE6" w:rsidRPr="00811700" w:rsidRDefault="00FF7BE6" w:rsidP="00FF7BE6">
    <w:pPr>
      <w:pStyle w:val="Footer"/>
      <w:rPr>
        <w:rFonts w:ascii="Gill Sans MT" w:hAnsi="Gill Sans MT"/>
        <w:color w:val="46797B"/>
        <w:sz w:val="20"/>
        <w:szCs w:val="20"/>
      </w:rPr>
    </w:pPr>
    <w:r w:rsidRPr="00FC2446">
      <w:rPr>
        <w:rFonts w:ascii="Gill Sans MT" w:hAnsi="Gill Sans MT"/>
        <w:noProof/>
        <w:sz w:val="20"/>
        <w:szCs w:val="20"/>
      </w:rPr>
      <w:drawing>
        <wp:anchor distT="0" distB="0" distL="114300" distR="114300" simplePos="0" relativeHeight="251661312" behindDoc="0" locked="0" layoutInCell="1" allowOverlap="1" wp14:anchorId="395E5F40" wp14:editId="7478DC69">
          <wp:simplePos x="0" y="0"/>
          <wp:positionH relativeFrom="margin">
            <wp:posOffset>5671185</wp:posOffset>
          </wp:positionH>
          <wp:positionV relativeFrom="margin">
            <wp:posOffset>8751570</wp:posOffset>
          </wp:positionV>
          <wp:extent cx="1120140" cy="504825"/>
          <wp:effectExtent l="0" t="0" r="381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2446">
      <w:rPr>
        <w:rFonts w:ascii="Gill Sans MT" w:hAnsi="Gill Sans MT"/>
        <w:color w:val="46797B"/>
        <w:sz w:val="20"/>
        <w:szCs w:val="20"/>
      </w:rPr>
      <w:t>Inspiring Scotland is a Company Limited by Guarantee registered in Scotland No. SC342436 and a registered Scottish Charity, No. SC039605</w:t>
    </w:r>
    <w:r>
      <w:rPr>
        <w:rFonts w:ascii="Gill Sans MT" w:hAnsi="Gill Sans MT"/>
        <w:color w:val="46797B"/>
        <w:sz w:val="20"/>
        <w:szCs w:val="20"/>
      </w:rPr>
      <w:t xml:space="preserve">             </w:t>
    </w:r>
    <w:hyperlink r:id="rId2" w:history="1">
      <w:r w:rsidRPr="00811700">
        <w:rPr>
          <w:rStyle w:val="Hyperlink"/>
          <w:rFonts w:ascii="Gill Sans MT" w:hAnsi="Gill Sans MT"/>
          <w:b/>
          <w:color w:val="46797B"/>
          <w:sz w:val="20"/>
          <w:szCs w:val="20"/>
        </w:rPr>
        <w:t>www.inspiringscotland.org.uk</w:t>
      </w:r>
    </w:hyperlink>
    <w:r w:rsidRPr="00FC2446">
      <w:rPr>
        <w:rFonts w:ascii="Gill Sans MT" w:hAnsi="Gill Sans MT"/>
        <w:b/>
        <w:color w:val="46797B"/>
        <w:sz w:val="20"/>
        <w:szCs w:val="20"/>
      </w:rPr>
      <w:t xml:space="preserve"> </w:t>
    </w:r>
  </w:p>
  <w:p w14:paraId="449D537B" w14:textId="77777777" w:rsidR="00BE027E" w:rsidRDefault="00BE027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F189" w14:textId="77777777" w:rsidR="00811700" w:rsidRPr="004B2CE2" w:rsidRDefault="00811700" w:rsidP="00811700">
    <w:pPr>
      <w:pStyle w:val="Footer"/>
      <w:rPr>
        <w:rFonts w:ascii="Gill Sans MT" w:hAnsi="Gill Sans MT"/>
        <w:color w:val="808080" w:themeColor="background1" w:themeShade="80"/>
        <w:sz w:val="20"/>
        <w:szCs w:val="20"/>
      </w:rPr>
    </w:pPr>
    <w:bookmarkStart w:id="2" w:name="_Hlk512959603"/>
    <w:bookmarkStart w:id="3" w:name="_Hlk512959604"/>
    <w:bookmarkStart w:id="4" w:name="_Hlk512959605"/>
    <w:bookmarkStart w:id="5" w:name="_Hlk512959606"/>
    <w:bookmarkStart w:id="6" w:name="_Hlk512959607"/>
    <w:bookmarkStart w:id="7" w:name="_Hlk512959608"/>
    <w:bookmarkStart w:id="8" w:name="_Hlk512959609"/>
    <w:bookmarkStart w:id="9" w:name="_Hlk512959610"/>
    <w:bookmarkStart w:id="10" w:name="_Hlk512959611"/>
    <w:bookmarkStart w:id="11" w:name="_Hlk512959612"/>
    <w:bookmarkStart w:id="12" w:name="_Hlk512959613"/>
    <w:bookmarkStart w:id="13" w:name="_Hlk512959614"/>
    <w:bookmarkStart w:id="14" w:name="_Hlk512959615"/>
    <w:bookmarkStart w:id="15" w:name="_Hlk512959616"/>
    <w:bookmarkStart w:id="16" w:name="_Hlk512959617"/>
    <w:bookmarkStart w:id="17" w:name="_Hlk512959618"/>
    <w:bookmarkStart w:id="18" w:name="_Hlk512959619"/>
    <w:bookmarkStart w:id="19" w:name="_Hlk512959620"/>
    <w:r w:rsidRPr="004B2CE2">
      <w:rPr>
        <w:rFonts w:ascii="Gill Sans MT" w:hAnsi="Gill Sans MT"/>
        <w:noProof/>
        <w:color w:val="808080" w:themeColor="background1" w:themeShade="80"/>
        <w:sz w:val="20"/>
        <w:szCs w:val="20"/>
      </w:rPr>
      <w:drawing>
        <wp:anchor distT="0" distB="0" distL="114300" distR="114300" simplePos="0" relativeHeight="251659264" behindDoc="0" locked="0" layoutInCell="1" allowOverlap="1" wp14:anchorId="4C03B7B7" wp14:editId="45ABD1A7">
          <wp:simplePos x="0" y="0"/>
          <wp:positionH relativeFrom="margin">
            <wp:posOffset>5544185</wp:posOffset>
          </wp:positionH>
          <wp:positionV relativeFrom="margin">
            <wp:posOffset>8503920</wp:posOffset>
          </wp:positionV>
          <wp:extent cx="1120140" cy="504825"/>
          <wp:effectExtent l="0" t="0" r="381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2CE2">
      <w:rPr>
        <w:rFonts w:ascii="Gill Sans MT" w:hAnsi="Gill Sans MT"/>
        <w:color w:val="808080" w:themeColor="background1" w:themeShade="80"/>
        <w:sz w:val="20"/>
        <w:szCs w:val="20"/>
      </w:rPr>
      <w:t xml:space="preserve">Inspiring Scotland is a Company Limited by Guarantee registered in Scotland No. SC342436 and a registered Scottish Charity, No. SC039605             </w:t>
    </w:r>
    <w:hyperlink r:id="rId2" w:history="1">
      <w:r w:rsidRPr="004B2CE2">
        <w:rPr>
          <w:rStyle w:val="Hyperlink"/>
          <w:rFonts w:ascii="Gill Sans MT" w:hAnsi="Gill Sans MT"/>
          <w:b/>
          <w:color w:val="808080" w:themeColor="background1" w:themeShade="80"/>
          <w:sz w:val="20"/>
          <w:szCs w:val="20"/>
        </w:rPr>
        <w:t>www.inspiringscotland.org.uk</w:t>
      </w:r>
    </w:hyperlink>
    <w:r w:rsidRPr="004B2CE2">
      <w:rPr>
        <w:rFonts w:ascii="Gill Sans MT" w:hAnsi="Gill Sans MT"/>
        <w:b/>
        <w:color w:val="808080" w:themeColor="background1" w:themeShade="80"/>
        <w:sz w:val="20"/>
        <w:szCs w:val="20"/>
      </w:rPr>
      <w:t xml:space="preserve">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4728C33A" w14:textId="77777777" w:rsidR="00BE027E" w:rsidRPr="004B2CE2" w:rsidRDefault="00BE027E">
    <w:pP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A7293" w14:textId="77777777" w:rsidR="000C7CA1" w:rsidRDefault="000C7CA1">
      <w:r>
        <w:separator/>
      </w:r>
    </w:p>
  </w:footnote>
  <w:footnote w:type="continuationSeparator" w:id="0">
    <w:p w14:paraId="69B05E4C" w14:textId="77777777" w:rsidR="000C7CA1" w:rsidRDefault="000C7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84557" w14:textId="77777777" w:rsidR="00BE027E" w:rsidRDefault="00BE027E">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0B68A" w14:textId="77777777" w:rsidR="00BE027E" w:rsidRDefault="00BE027E">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1140D" w14:textId="77777777" w:rsidR="00BE027E" w:rsidRDefault="00BE027E">
    <w:r>
      <w:t xml:space="preserve"> </w:t>
    </w:r>
    <w:r w:rsidR="00811700">
      <w:rPr>
        <w:noProof/>
      </w:rPr>
      <w:drawing>
        <wp:inline distT="0" distB="0" distL="0" distR="0" wp14:anchorId="5BAC90E5" wp14:editId="063F78A3">
          <wp:extent cx="2926080" cy="42037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4203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338"/>
    <w:multiLevelType w:val="hybridMultilevel"/>
    <w:tmpl w:val="E1B2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878"/>
    <w:multiLevelType w:val="hybridMultilevel"/>
    <w:tmpl w:val="3446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1183B"/>
    <w:multiLevelType w:val="hybridMultilevel"/>
    <w:tmpl w:val="A6C08C92"/>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25B71"/>
    <w:multiLevelType w:val="hybridMultilevel"/>
    <w:tmpl w:val="5BD429A4"/>
    <w:lvl w:ilvl="0" w:tplc="C02A94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926DA"/>
    <w:multiLevelType w:val="hybridMultilevel"/>
    <w:tmpl w:val="62745BFE"/>
    <w:lvl w:ilvl="0" w:tplc="AADAE60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244A3A"/>
    <w:multiLevelType w:val="hybridMultilevel"/>
    <w:tmpl w:val="8E74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F3DAB"/>
    <w:multiLevelType w:val="hybridMultilevel"/>
    <w:tmpl w:val="FC108F6C"/>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7" w15:restartNumberingAfterBreak="0">
    <w:nsid w:val="1869284D"/>
    <w:multiLevelType w:val="hybridMultilevel"/>
    <w:tmpl w:val="B1F6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62AA4"/>
    <w:multiLevelType w:val="hybridMultilevel"/>
    <w:tmpl w:val="0DD033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34BF3"/>
    <w:multiLevelType w:val="hybridMultilevel"/>
    <w:tmpl w:val="F99678E4"/>
    <w:lvl w:ilvl="0" w:tplc="42E49EF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E42F06"/>
    <w:multiLevelType w:val="hybridMultilevel"/>
    <w:tmpl w:val="5F968ECC"/>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1" w15:restartNumberingAfterBreak="0">
    <w:nsid w:val="24725BF1"/>
    <w:multiLevelType w:val="hybridMultilevel"/>
    <w:tmpl w:val="277A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A718C"/>
    <w:multiLevelType w:val="multilevel"/>
    <w:tmpl w:val="CAF8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F327B"/>
    <w:multiLevelType w:val="hybridMultilevel"/>
    <w:tmpl w:val="B400FE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338CE"/>
    <w:multiLevelType w:val="hybridMultilevel"/>
    <w:tmpl w:val="C78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967D7"/>
    <w:multiLevelType w:val="hybridMultilevel"/>
    <w:tmpl w:val="C0F4F9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703568"/>
    <w:multiLevelType w:val="hybridMultilevel"/>
    <w:tmpl w:val="07744ECA"/>
    <w:lvl w:ilvl="0" w:tplc="AADAE604">
      <w:start w:val="1"/>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3D3A2744"/>
    <w:multiLevelType w:val="hybridMultilevel"/>
    <w:tmpl w:val="3DF8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CC5347"/>
    <w:multiLevelType w:val="hybridMultilevel"/>
    <w:tmpl w:val="45A43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72B0D"/>
    <w:multiLevelType w:val="hybridMultilevel"/>
    <w:tmpl w:val="9D1C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D322ED"/>
    <w:multiLevelType w:val="hybridMultilevel"/>
    <w:tmpl w:val="1B3E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A72EDD"/>
    <w:multiLevelType w:val="hybridMultilevel"/>
    <w:tmpl w:val="094291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E20304"/>
    <w:multiLevelType w:val="hybridMultilevel"/>
    <w:tmpl w:val="B8762D68"/>
    <w:lvl w:ilvl="0" w:tplc="AADAE60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F4D40"/>
    <w:multiLevelType w:val="hybridMultilevel"/>
    <w:tmpl w:val="0F1AB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E500A7"/>
    <w:multiLevelType w:val="hybridMultilevel"/>
    <w:tmpl w:val="7B4EDD20"/>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25" w15:restartNumberingAfterBreak="0">
    <w:nsid w:val="60C3535C"/>
    <w:multiLevelType w:val="hybridMultilevel"/>
    <w:tmpl w:val="4B0C6D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DC530F"/>
    <w:multiLevelType w:val="hybridMultilevel"/>
    <w:tmpl w:val="59DCAEE6"/>
    <w:lvl w:ilvl="0" w:tplc="AADAE60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6A44C1"/>
    <w:multiLevelType w:val="hybridMultilevel"/>
    <w:tmpl w:val="B65460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C22F82"/>
    <w:multiLevelType w:val="hybridMultilevel"/>
    <w:tmpl w:val="86086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6"/>
  </w:num>
  <w:num w:numId="4">
    <w:abstractNumId w:val="22"/>
  </w:num>
  <w:num w:numId="5">
    <w:abstractNumId w:val="16"/>
  </w:num>
  <w:num w:numId="6">
    <w:abstractNumId w:val="25"/>
  </w:num>
  <w:num w:numId="7">
    <w:abstractNumId w:val="8"/>
  </w:num>
  <w:num w:numId="8">
    <w:abstractNumId w:val="13"/>
  </w:num>
  <w:num w:numId="9">
    <w:abstractNumId w:val="27"/>
  </w:num>
  <w:num w:numId="10">
    <w:abstractNumId w:val="21"/>
  </w:num>
  <w:num w:numId="11">
    <w:abstractNumId w:val="12"/>
  </w:num>
  <w:num w:numId="12">
    <w:abstractNumId w:val="18"/>
  </w:num>
  <w:num w:numId="13">
    <w:abstractNumId w:val="28"/>
  </w:num>
  <w:num w:numId="14">
    <w:abstractNumId w:val="15"/>
  </w:num>
  <w:num w:numId="15">
    <w:abstractNumId w:val="2"/>
  </w:num>
  <w:num w:numId="16">
    <w:abstractNumId w:val="17"/>
  </w:num>
  <w:num w:numId="17">
    <w:abstractNumId w:val="23"/>
  </w:num>
  <w:num w:numId="18">
    <w:abstractNumId w:val="24"/>
  </w:num>
  <w:num w:numId="19">
    <w:abstractNumId w:val="6"/>
  </w:num>
  <w:num w:numId="20">
    <w:abstractNumId w:val="19"/>
  </w:num>
  <w:num w:numId="21">
    <w:abstractNumId w:val="10"/>
  </w:num>
  <w:num w:numId="22">
    <w:abstractNumId w:val="9"/>
  </w:num>
  <w:num w:numId="23">
    <w:abstractNumId w:val="0"/>
  </w:num>
  <w:num w:numId="24">
    <w:abstractNumId w:val="11"/>
  </w:num>
  <w:num w:numId="25">
    <w:abstractNumId w:val="1"/>
  </w:num>
  <w:num w:numId="26">
    <w:abstractNumId w:val="7"/>
  </w:num>
  <w:num w:numId="27">
    <w:abstractNumId w:val="20"/>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8193"/>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9E3"/>
    <w:rsid w:val="00047604"/>
    <w:rsid w:val="00077094"/>
    <w:rsid w:val="00080BBF"/>
    <w:rsid w:val="00086523"/>
    <w:rsid w:val="000A3E66"/>
    <w:rsid w:val="000C10E4"/>
    <w:rsid w:val="000C7CA1"/>
    <w:rsid w:val="000F3A43"/>
    <w:rsid w:val="00122855"/>
    <w:rsid w:val="001236AF"/>
    <w:rsid w:val="00132311"/>
    <w:rsid w:val="001404F8"/>
    <w:rsid w:val="00165F16"/>
    <w:rsid w:val="001800D9"/>
    <w:rsid w:val="0019395F"/>
    <w:rsid w:val="001A26D0"/>
    <w:rsid w:val="001A5650"/>
    <w:rsid w:val="001C0B2F"/>
    <w:rsid w:val="001C26A7"/>
    <w:rsid w:val="001D4CD1"/>
    <w:rsid w:val="001E3D8D"/>
    <w:rsid w:val="00205212"/>
    <w:rsid w:val="00207819"/>
    <w:rsid w:val="00215450"/>
    <w:rsid w:val="00220C33"/>
    <w:rsid w:val="002228AD"/>
    <w:rsid w:val="002249EE"/>
    <w:rsid w:val="00240BF5"/>
    <w:rsid w:val="00240F16"/>
    <w:rsid w:val="0025346D"/>
    <w:rsid w:val="00265722"/>
    <w:rsid w:val="00270F2B"/>
    <w:rsid w:val="002808B9"/>
    <w:rsid w:val="002D2DE8"/>
    <w:rsid w:val="002D4D8B"/>
    <w:rsid w:val="002E2CAE"/>
    <w:rsid w:val="0033217B"/>
    <w:rsid w:val="00333948"/>
    <w:rsid w:val="00335543"/>
    <w:rsid w:val="0034405D"/>
    <w:rsid w:val="00346228"/>
    <w:rsid w:val="00365C19"/>
    <w:rsid w:val="003857D5"/>
    <w:rsid w:val="00393298"/>
    <w:rsid w:val="00393EB5"/>
    <w:rsid w:val="003C2729"/>
    <w:rsid w:val="003C3675"/>
    <w:rsid w:val="003D6735"/>
    <w:rsid w:val="0041097D"/>
    <w:rsid w:val="00412062"/>
    <w:rsid w:val="00424A0D"/>
    <w:rsid w:val="00447875"/>
    <w:rsid w:val="00450D6F"/>
    <w:rsid w:val="0045790A"/>
    <w:rsid w:val="0047604E"/>
    <w:rsid w:val="00482D98"/>
    <w:rsid w:val="004A11C4"/>
    <w:rsid w:val="004B13CD"/>
    <w:rsid w:val="004B2CE2"/>
    <w:rsid w:val="004B3800"/>
    <w:rsid w:val="004B46A9"/>
    <w:rsid w:val="004B4F1A"/>
    <w:rsid w:val="004F7BD3"/>
    <w:rsid w:val="00501CBF"/>
    <w:rsid w:val="00506DED"/>
    <w:rsid w:val="005304F4"/>
    <w:rsid w:val="00544DCA"/>
    <w:rsid w:val="00546127"/>
    <w:rsid w:val="00546405"/>
    <w:rsid w:val="0057120F"/>
    <w:rsid w:val="00583D98"/>
    <w:rsid w:val="005C013A"/>
    <w:rsid w:val="005C593F"/>
    <w:rsid w:val="005C74A6"/>
    <w:rsid w:val="005D647C"/>
    <w:rsid w:val="005E0386"/>
    <w:rsid w:val="006221A6"/>
    <w:rsid w:val="00637298"/>
    <w:rsid w:val="006440CF"/>
    <w:rsid w:val="006465DF"/>
    <w:rsid w:val="00661C5B"/>
    <w:rsid w:val="006627F0"/>
    <w:rsid w:val="00671225"/>
    <w:rsid w:val="006959BB"/>
    <w:rsid w:val="006D4591"/>
    <w:rsid w:val="006E06A6"/>
    <w:rsid w:val="006F174D"/>
    <w:rsid w:val="006F5EFD"/>
    <w:rsid w:val="007129DE"/>
    <w:rsid w:val="00722EA8"/>
    <w:rsid w:val="007326C3"/>
    <w:rsid w:val="00772452"/>
    <w:rsid w:val="00777841"/>
    <w:rsid w:val="00780515"/>
    <w:rsid w:val="007806D5"/>
    <w:rsid w:val="00796DAF"/>
    <w:rsid w:val="007A54A9"/>
    <w:rsid w:val="007B0914"/>
    <w:rsid w:val="007B29E3"/>
    <w:rsid w:val="007B66D6"/>
    <w:rsid w:val="007C1009"/>
    <w:rsid w:val="007C328D"/>
    <w:rsid w:val="007C62F1"/>
    <w:rsid w:val="007D142C"/>
    <w:rsid w:val="007D330F"/>
    <w:rsid w:val="007D3FBE"/>
    <w:rsid w:val="007D483C"/>
    <w:rsid w:val="007D4C0B"/>
    <w:rsid w:val="007E0B73"/>
    <w:rsid w:val="00801B8E"/>
    <w:rsid w:val="00811700"/>
    <w:rsid w:val="008367B5"/>
    <w:rsid w:val="00840611"/>
    <w:rsid w:val="008412B0"/>
    <w:rsid w:val="00851716"/>
    <w:rsid w:val="0087222F"/>
    <w:rsid w:val="008D0B47"/>
    <w:rsid w:val="008E1E81"/>
    <w:rsid w:val="008E31DE"/>
    <w:rsid w:val="008F06BE"/>
    <w:rsid w:val="009018CF"/>
    <w:rsid w:val="009054BC"/>
    <w:rsid w:val="00957678"/>
    <w:rsid w:val="00967D6A"/>
    <w:rsid w:val="00984280"/>
    <w:rsid w:val="00994B43"/>
    <w:rsid w:val="009C7347"/>
    <w:rsid w:val="009F38B8"/>
    <w:rsid w:val="009F7130"/>
    <w:rsid w:val="00A01004"/>
    <w:rsid w:val="00A0524B"/>
    <w:rsid w:val="00A22ACB"/>
    <w:rsid w:val="00A25F1C"/>
    <w:rsid w:val="00A36C93"/>
    <w:rsid w:val="00A37086"/>
    <w:rsid w:val="00A404E2"/>
    <w:rsid w:val="00A52CF9"/>
    <w:rsid w:val="00A618DD"/>
    <w:rsid w:val="00A61B79"/>
    <w:rsid w:val="00A677D5"/>
    <w:rsid w:val="00A703FB"/>
    <w:rsid w:val="00A77F30"/>
    <w:rsid w:val="00A92062"/>
    <w:rsid w:val="00AC173D"/>
    <w:rsid w:val="00AC1D05"/>
    <w:rsid w:val="00AC687A"/>
    <w:rsid w:val="00AD46B3"/>
    <w:rsid w:val="00AD51F4"/>
    <w:rsid w:val="00B0201E"/>
    <w:rsid w:val="00B15F18"/>
    <w:rsid w:val="00B748CC"/>
    <w:rsid w:val="00B836BB"/>
    <w:rsid w:val="00B92D48"/>
    <w:rsid w:val="00BA14C2"/>
    <w:rsid w:val="00BA3AAA"/>
    <w:rsid w:val="00BC006D"/>
    <w:rsid w:val="00BC15AF"/>
    <w:rsid w:val="00BD0441"/>
    <w:rsid w:val="00BE027E"/>
    <w:rsid w:val="00BE0E02"/>
    <w:rsid w:val="00C31104"/>
    <w:rsid w:val="00C32AD9"/>
    <w:rsid w:val="00C45CFF"/>
    <w:rsid w:val="00C55238"/>
    <w:rsid w:val="00C67743"/>
    <w:rsid w:val="00C805A0"/>
    <w:rsid w:val="00C845D3"/>
    <w:rsid w:val="00C86221"/>
    <w:rsid w:val="00C95A70"/>
    <w:rsid w:val="00C97681"/>
    <w:rsid w:val="00CA53A5"/>
    <w:rsid w:val="00CA6DA6"/>
    <w:rsid w:val="00CB75AA"/>
    <w:rsid w:val="00D169F3"/>
    <w:rsid w:val="00D202A3"/>
    <w:rsid w:val="00D33C40"/>
    <w:rsid w:val="00D66CE5"/>
    <w:rsid w:val="00D97676"/>
    <w:rsid w:val="00DA0BC2"/>
    <w:rsid w:val="00DA557A"/>
    <w:rsid w:val="00DF7E25"/>
    <w:rsid w:val="00E110BF"/>
    <w:rsid w:val="00E125E0"/>
    <w:rsid w:val="00E1540C"/>
    <w:rsid w:val="00E21B41"/>
    <w:rsid w:val="00E257A1"/>
    <w:rsid w:val="00E347AF"/>
    <w:rsid w:val="00E40D5D"/>
    <w:rsid w:val="00E470BF"/>
    <w:rsid w:val="00E93815"/>
    <w:rsid w:val="00EB2DE1"/>
    <w:rsid w:val="00EB5FAD"/>
    <w:rsid w:val="00EC3BB4"/>
    <w:rsid w:val="00EC65EF"/>
    <w:rsid w:val="00ED21DF"/>
    <w:rsid w:val="00ED2464"/>
    <w:rsid w:val="00EE29DA"/>
    <w:rsid w:val="00EF1FD2"/>
    <w:rsid w:val="00EF204F"/>
    <w:rsid w:val="00F15F07"/>
    <w:rsid w:val="00F164AA"/>
    <w:rsid w:val="00F377C3"/>
    <w:rsid w:val="00F6772F"/>
    <w:rsid w:val="00F729CE"/>
    <w:rsid w:val="00F95FCD"/>
    <w:rsid w:val="00FA059C"/>
    <w:rsid w:val="00FB1724"/>
    <w:rsid w:val="00FC279C"/>
    <w:rsid w:val="00FE2236"/>
    <w:rsid w:val="00FF607A"/>
    <w:rsid w:val="00FF7963"/>
    <w:rsid w:val="00FF7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8D0C6D"/>
  <w15:docId w15:val="{2D8AD821-FB32-4C03-AA02-300AEBF8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pPr>
      <w:overflowPunct w:val="0"/>
      <w:autoSpaceDE w:val="0"/>
      <w:autoSpaceDN w:val="0"/>
      <w:adjustRightInd w:val="0"/>
      <w:spacing w:line="240" w:lineRule="atLeast"/>
      <w:textAlignment w:val="baseline"/>
      <w:outlineLvl w:val="0"/>
    </w:pPr>
    <w:rPr>
      <w:rFonts w:ascii="Arial Black" w:hAnsi="Arial Black"/>
      <w:color w:val="000000"/>
      <w:sz w:val="28"/>
      <w:lang w:val="en-US" w:eastAsia="en-US"/>
    </w:rPr>
  </w:style>
  <w:style w:type="paragraph" w:styleId="Heading2">
    <w:name w:val="heading 2"/>
    <w:pPr>
      <w:overflowPunct w:val="0"/>
      <w:autoSpaceDE w:val="0"/>
      <w:autoSpaceDN w:val="0"/>
      <w:adjustRightInd w:val="0"/>
      <w:spacing w:line="240" w:lineRule="atLeast"/>
      <w:textAlignment w:val="baseline"/>
      <w:outlineLvl w:val="1"/>
    </w:pPr>
    <w:rPr>
      <w:rFonts w:ascii="Arial Narrow" w:hAnsi="Arial Narrow"/>
      <w:b/>
      <w:color w:val="000000"/>
      <w:sz w:val="24"/>
      <w:lang w:val="en-US" w:eastAsia="en-US"/>
    </w:rPr>
  </w:style>
  <w:style w:type="paragraph" w:styleId="Heading3">
    <w:name w:val="heading 3"/>
    <w:pPr>
      <w:overflowPunct w:val="0"/>
      <w:autoSpaceDE w:val="0"/>
      <w:autoSpaceDN w:val="0"/>
      <w:adjustRightInd w:val="0"/>
      <w:spacing w:line="240" w:lineRule="atLeast"/>
      <w:textAlignment w:val="baseline"/>
      <w:outlineLvl w:val="2"/>
    </w:pPr>
    <w:rPr>
      <w:b/>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overflowPunct w:val="0"/>
      <w:autoSpaceDE w:val="0"/>
      <w:autoSpaceDN w:val="0"/>
      <w:adjustRightInd w:val="0"/>
      <w:spacing w:line="240" w:lineRule="atLeast"/>
      <w:textAlignment w:val="baseline"/>
    </w:pPr>
    <w:rPr>
      <w:color w:val="000000"/>
      <w:sz w:val="24"/>
      <w:lang w:val="en-US" w:eastAsia="en-US"/>
    </w:rPr>
  </w:style>
  <w:style w:type="paragraph" w:customStyle="1" w:styleId="OutlineNotIndented">
    <w:name w:val="Outline (Not Indented)"/>
    <w:pPr>
      <w:overflowPunct w:val="0"/>
      <w:autoSpaceDE w:val="0"/>
      <w:autoSpaceDN w:val="0"/>
      <w:adjustRightInd w:val="0"/>
      <w:spacing w:line="240" w:lineRule="atLeast"/>
      <w:ind w:firstLine="360"/>
      <w:textAlignment w:val="baseline"/>
    </w:pPr>
    <w:rPr>
      <w:color w:val="000000"/>
      <w:sz w:val="24"/>
      <w:lang w:val="en-US" w:eastAsia="en-US"/>
    </w:rPr>
  </w:style>
  <w:style w:type="paragraph" w:customStyle="1" w:styleId="OutlineIndented">
    <w:name w:val="Outline (Indented)"/>
    <w:pPr>
      <w:overflowPunct w:val="0"/>
      <w:autoSpaceDE w:val="0"/>
      <w:autoSpaceDN w:val="0"/>
      <w:adjustRightInd w:val="0"/>
      <w:spacing w:line="240" w:lineRule="atLeast"/>
      <w:ind w:firstLine="360"/>
      <w:textAlignment w:val="baseline"/>
    </w:pPr>
    <w:rPr>
      <w:color w:val="000000"/>
      <w:sz w:val="24"/>
      <w:lang w:val="en-US" w:eastAsia="en-US"/>
    </w:rPr>
  </w:style>
  <w:style w:type="paragraph" w:styleId="Title">
    <w:name w:val="Title"/>
    <w:qFormat/>
    <w:pPr>
      <w:overflowPunct w:val="0"/>
      <w:autoSpaceDE w:val="0"/>
      <w:autoSpaceDN w:val="0"/>
      <w:adjustRightInd w:val="0"/>
      <w:spacing w:line="240" w:lineRule="atLeast"/>
      <w:jc w:val="center"/>
      <w:textAlignment w:val="baseline"/>
    </w:pPr>
    <w:rPr>
      <w:rFonts w:ascii="Arial Black" w:hAnsi="Arial Black"/>
      <w:color w:val="000000"/>
      <w:sz w:val="48"/>
      <w:lang w:val="en-US" w:eastAsia="en-US"/>
    </w:rPr>
  </w:style>
  <w:style w:type="paragraph" w:customStyle="1" w:styleId="TableText">
    <w:name w:val="Table Text"/>
    <w:pPr>
      <w:overflowPunct w:val="0"/>
      <w:autoSpaceDE w:val="0"/>
      <w:autoSpaceDN w:val="0"/>
      <w:adjustRightInd w:val="0"/>
      <w:spacing w:line="240" w:lineRule="atLeast"/>
      <w:textAlignment w:val="baseline"/>
    </w:pPr>
    <w:rPr>
      <w:color w:val="000000"/>
      <w:sz w:val="24"/>
      <w:lang w:val="en-US" w:eastAsia="en-US"/>
    </w:rPr>
  </w:style>
  <w:style w:type="paragraph" w:customStyle="1" w:styleId="NumberList">
    <w:name w:val="Number List"/>
    <w:pPr>
      <w:overflowPunct w:val="0"/>
      <w:autoSpaceDE w:val="0"/>
      <w:autoSpaceDN w:val="0"/>
      <w:adjustRightInd w:val="0"/>
      <w:spacing w:line="240" w:lineRule="atLeast"/>
      <w:ind w:firstLine="360"/>
      <w:textAlignment w:val="baseline"/>
    </w:pPr>
    <w:rPr>
      <w:color w:val="000000"/>
      <w:sz w:val="24"/>
      <w:lang w:val="en-US" w:eastAsia="en-US"/>
    </w:rPr>
  </w:style>
  <w:style w:type="paragraph" w:customStyle="1" w:styleId="FirstLineIndent">
    <w:name w:val="First Line Indent"/>
    <w:pPr>
      <w:overflowPunct w:val="0"/>
      <w:autoSpaceDE w:val="0"/>
      <w:autoSpaceDN w:val="0"/>
      <w:adjustRightInd w:val="0"/>
      <w:spacing w:line="240" w:lineRule="atLeast"/>
      <w:ind w:firstLine="720"/>
      <w:textAlignment w:val="baseline"/>
    </w:pPr>
    <w:rPr>
      <w:color w:val="000000"/>
      <w:sz w:val="24"/>
      <w:lang w:val="en-US" w:eastAsia="en-US"/>
    </w:rPr>
  </w:style>
  <w:style w:type="paragraph" w:customStyle="1" w:styleId="Bullet2">
    <w:name w:val="Bullet 2"/>
    <w:pPr>
      <w:overflowPunct w:val="0"/>
      <w:autoSpaceDE w:val="0"/>
      <w:autoSpaceDN w:val="0"/>
      <w:adjustRightInd w:val="0"/>
      <w:spacing w:line="240" w:lineRule="atLeast"/>
      <w:ind w:firstLine="360"/>
      <w:textAlignment w:val="baseline"/>
    </w:pPr>
    <w:rPr>
      <w:color w:val="000000"/>
      <w:sz w:val="24"/>
      <w:lang w:val="en-US" w:eastAsia="en-US"/>
    </w:rPr>
  </w:style>
  <w:style w:type="paragraph" w:customStyle="1" w:styleId="Bullet1">
    <w:name w:val="Bullet 1"/>
    <w:pPr>
      <w:overflowPunct w:val="0"/>
      <w:autoSpaceDE w:val="0"/>
      <w:autoSpaceDN w:val="0"/>
      <w:adjustRightInd w:val="0"/>
      <w:spacing w:line="240" w:lineRule="atLeast"/>
      <w:ind w:firstLine="360"/>
      <w:textAlignment w:val="baseline"/>
    </w:pPr>
    <w:rPr>
      <w:color w:val="000000"/>
      <w:sz w:val="24"/>
      <w:lang w:val="en-US" w:eastAsia="en-US"/>
    </w:rPr>
  </w:style>
  <w:style w:type="paragraph" w:customStyle="1" w:styleId="BodySingle">
    <w:name w:val="Body Single"/>
    <w:pPr>
      <w:overflowPunct w:val="0"/>
      <w:autoSpaceDE w:val="0"/>
      <w:autoSpaceDN w:val="0"/>
      <w:adjustRightInd w:val="0"/>
      <w:spacing w:line="240" w:lineRule="atLeast"/>
      <w:textAlignment w:val="baseline"/>
    </w:pPr>
    <w:rPr>
      <w:color w:val="000000"/>
      <w:sz w:val="24"/>
      <w:lang w:val="en-US" w:eastAsia="en-US"/>
    </w:rPr>
  </w:style>
  <w:style w:type="paragraph" w:styleId="BalloonText">
    <w:name w:val="Balloon Text"/>
    <w:basedOn w:val="Normal"/>
    <w:link w:val="BalloonTextChar"/>
    <w:semiHidden/>
    <w:unhideWhenUsed/>
    <w:rsid w:val="005D647C"/>
    <w:rPr>
      <w:rFonts w:ascii="Segoe UI" w:hAnsi="Segoe UI" w:cs="Segoe UI"/>
      <w:sz w:val="18"/>
      <w:szCs w:val="18"/>
    </w:rPr>
  </w:style>
  <w:style w:type="character" w:customStyle="1" w:styleId="BalloonTextChar">
    <w:name w:val="Balloon Text Char"/>
    <w:basedOn w:val="DefaultParagraphFont"/>
    <w:link w:val="BalloonText"/>
    <w:semiHidden/>
    <w:rsid w:val="005D647C"/>
    <w:rPr>
      <w:rFonts w:ascii="Segoe UI" w:hAnsi="Segoe UI" w:cs="Segoe UI"/>
      <w:sz w:val="18"/>
      <w:szCs w:val="18"/>
      <w:lang w:val="en-US" w:eastAsia="en-US"/>
    </w:rPr>
  </w:style>
  <w:style w:type="paragraph" w:styleId="ListParagraph">
    <w:name w:val="List Paragraph"/>
    <w:basedOn w:val="Normal"/>
    <w:uiPriority w:val="34"/>
    <w:qFormat/>
    <w:rsid w:val="006465DF"/>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val="en-GB"/>
    </w:rPr>
  </w:style>
  <w:style w:type="paragraph" w:styleId="Footer">
    <w:name w:val="footer"/>
    <w:basedOn w:val="Normal"/>
    <w:link w:val="FooterChar"/>
    <w:uiPriority w:val="99"/>
    <w:unhideWhenUsed/>
    <w:rsid w:val="00811700"/>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11700"/>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811700"/>
    <w:rPr>
      <w:color w:val="0000FF" w:themeColor="hyperlink"/>
      <w:u w:val="single"/>
    </w:rPr>
  </w:style>
  <w:style w:type="character" w:styleId="UnresolvedMention">
    <w:name w:val="Unresolved Mention"/>
    <w:basedOn w:val="DefaultParagraphFont"/>
    <w:uiPriority w:val="99"/>
    <w:semiHidden/>
    <w:unhideWhenUsed/>
    <w:rsid w:val="00811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52093">
      <w:bodyDiv w:val="1"/>
      <w:marLeft w:val="0"/>
      <w:marRight w:val="0"/>
      <w:marTop w:val="0"/>
      <w:marBottom w:val="0"/>
      <w:divBdr>
        <w:top w:val="none" w:sz="0" w:space="0" w:color="auto"/>
        <w:left w:val="none" w:sz="0" w:space="0" w:color="auto"/>
        <w:bottom w:val="none" w:sz="0" w:space="0" w:color="auto"/>
        <w:right w:val="none" w:sz="0" w:space="0" w:color="auto"/>
      </w:divBdr>
    </w:div>
    <w:div w:id="605189553">
      <w:bodyDiv w:val="1"/>
      <w:marLeft w:val="0"/>
      <w:marRight w:val="0"/>
      <w:marTop w:val="0"/>
      <w:marBottom w:val="0"/>
      <w:divBdr>
        <w:top w:val="none" w:sz="0" w:space="0" w:color="auto"/>
        <w:left w:val="none" w:sz="0" w:space="0" w:color="auto"/>
        <w:bottom w:val="none" w:sz="0" w:space="0" w:color="auto"/>
        <w:right w:val="none" w:sz="0" w:space="0" w:color="auto"/>
      </w:divBdr>
    </w:div>
    <w:div w:id="726144889">
      <w:bodyDiv w:val="1"/>
      <w:marLeft w:val="0"/>
      <w:marRight w:val="0"/>
      <w:marTop w:val="0"/>
      <w:marBottom w:val="0"/>
      <w:divBdr>
        <w:top w:val="none" w:sz="0" w:space="0" w:color="auto"/>
        <w:left w:val="none" w:sz="0" w:space="0" w:color="auto"/>
        <w:bottom w:val="none" w:sz="0" w:space="0" w:color="auto"/>
        <w:right w:val="none" w:sz="0" w:space="0" w:color="auto"/>
      </w:divBdr>
    </w:div>
    <w:div w:id="1606040980">
      <w:bodyDiv w:val="1"/>
      <w:marLeft w:val="0"/>
      <w:marRight w:val="0"/>
      <w:marTop w:val="0"/>
      <w:marBottom w:val="0"/>
      <w:divBdr>
        <w:top w:val="none" w:sz="0" w:space="0" w:color="auto"/>
        <w:left w:val="none" w:sz="0" w:space="0" w:color="auto"/>
        <w:bottom w:val="none" w:sz="0" w:space="0" w:color="auto"/>
        <w:right w:val="none" w:sz="0" w:space="0" w:color="auto"/>
      </w:divBdr>
    </w:div>
    <w:div w:id="184361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n@inspiringscotland.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nspiringscotland.org.uk"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www.inspiringscotland.org.uk"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862</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My Job Title:</vt:lpstr>
    </vt:vector>
  </TitlesOfParts>
  <Company>BPM</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Job Title:</dc:title>
  <dc:subject/>
  <dc:creator>karel.broughton</dc:creator>
  <cp:keywords/>
  <cp:lastModifiedBy>Grant Collinson</cp:lastModifiedBy>
  <cp:revision>5</cp:revision>
  <cp:lastPrinted>2018-09-10T13:48:00Z</cp:lastPrinted>
  <dcterms:created xsi:type="dcterms:W3CDTF">2018-09-20T14:03:00Z</dcterms:created>
  <dcterms:modified xsi:type="dcterms:W3CDTF">2018-09-25T08:33:00Z</dcterms:modified>
</cp:coreProperties>
</file>